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57" w:rsidRPr="00AC77F5" w:rsidRDefault="00845E12" w:rsidP="008E658A">
      <w:pPr>
        <w:jc w:val="center"/>
        <w:rPr>
          <w:b/>
        </w:rPr>
      </w:pPr>
      <w:r w:rsidRPr="00AC77F5">
        <w:rPr>
          <w:b/>
        </w:rPr>
        <w:t xml:space="preserve">GTS UYGULAMA </w:t>
      </w:r>
      <w:r w:rsidR="0036301D" w:rsidRPr="00AC77F5">
        <w:rPr>
          <w:b/>
        </w:rPr>
        <w:t>SÖZLEŞMESİ</w:t>
      </w:r>
    </w:p>
    <w:p w:rsidR="00BA4D9C" w:rsidRPr="00AC77F5" w:rsidRDefault="00BA4D9C" w:rsidP="008E658A">
      <w:pPr>
        <w:jc w:val="center"/>
        <w:rPr>
          <w:b/>
        </w:rPr>
      </w:pPr>
      <w:r w:rsidRPr="00AC77F5">
        <w:rPr>
          <w:b/>
        </w:rPr>
        <w:t>(KATI/GRANÜL GÜBRELER )</w:t>
      </w:r>
    </w:p>
    <w:p w:rsidR="008E658A" w:rsidRPr="00AC77F5" w:rsidRDefault="008E658A" w:rsidP="008E658A">
      <w:pPr>
        <w:jc w:val="center"/>
        <w:rPr>
          <w:b/>
        </w:rPr>
      </w:pPr>
    </w:p>
    <w:p w:rsidR="00B02551" w:rsidRPr="00AC77F5" w:rsidRDefault="00FD07B8" w:rsidP="00FD07B8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color w:val="000000"/>
          <w:shd w:val="clear" w:color="auto" w:fill="FFFFFF"/>
        </w:rPr>
        <w:t>İşbu sözleşme, bir taraftan........................................................................................................</w:t>
      </w:r>
      <w:r w:rsidR="005734A9" w:rsidRPr="00AC77F5">
        <w:rPr>
          <w:rFonts w:cstheme="minorHAnsi"/>
          <w:color w:val="000000"/>
          <w:shd w:val="clear" w:color="auto" w:fill="FFFFFF"/>
        </w:rPr>
        <w:t xml:space="preserve"> …………………………………………………………………………………………..………………………..</w:t>
      </w:r>
      <w:r w:rsidRPr="00AC77F5">
        <w:rPr>
          <w:rFonts w:cstheme="minorHAnsi"/>
          <w:color w:val="000000"/>
          <w:shd w:val="clear" w:color="auto" w:fill="FFFFFF"/>
        </w:rPr>
        <w:t>adresinde</w:t>
      </w:r>
      <w:r w:rsidR="005734A9" w:rsidRPr="00AC77F5">
        <w:rPr>
          <w:rFonts w:cstheme="minorHAnsi"/>
          <w:color w:val="000000"/>
          <w:shd w:val="clear" w:color="auto" w:fill="FFFFFF"/>
        </w:rPr>
        <w:t xml:space="preserve"> m</w:t>
      </w:r>
      <w:r w:rsidRPr="00AC77F5">
        <w:rPr>
          <w:rFonts w:cstheme="minorHAnsi"/>
          <w:color w:val="000000"/>
          <w:shd w:val="clear" w:color="auto" w:fill="FFFFFF"/>
        </w:rPr>
        <w:t>ukim.......</w:t>
      </w:r>
      <w:r w:rsidR="005734A9" w:rsidRPr="00AC77F5">
        <w:rPr>
          <w:rFonts w:cstheme="minorHAnsi"/>
          <w:color w:val="000000"/>
          <w:shd w:val="clear" w:color="auto" w:fill="FFFFFF"/>
        </w:rPr>
        <w:t>...............</w:t>
      </w:r>
      <w:r w:rsidRPr="00AC77F5">
        <w:rPr>
          <w:rFonts w:cstheme="minorHAnsi"/>
          <w:color w:val="000000"/>
          <w:shd w:val="clear" w:color="auto" w:fill="FFFFFF"/>
        </w:rPr>
        <w:t>...........</w:t>
      </w:r>
      <w:r w:rsidR="00C83363" w:rsidRPr="00AC77F5">
        <w:rPr>
          <w:rFonts w:cstheme="minorHAnsi"/>
          <w:color w:val="000000"/>
          <w:shd w:val="clear" w:color="auto" w:fill="FFFFFF"/>
        </w:rPr>
        <w:t>........................................................................................</w:t>
      </w:r>
      <w:r w:rsidRPr="00AC77F5">
        <w:rPr>
          <w:rFonts w:cstheme="minorHAnsi"/>
          <w:color w:val="000000"/>
          <w:shd w:val="clear" w:color="auto" w:fill="FFFFFF"/>
        </w:rPr>
        <w:t>.</w:t>
      </w:r>
      <w:r w:rsidR="005734A9" w:rsidRPr="00AC77F5">
        <w:rPr>
          <w:rFonts w:cstheme="minorHAnsi"/>
          <w:color w:val="000000"/>
          <w:shd w:val="clear" w:color="auto" w:fill="FFFFFF"/>
        </w:rPr>
        <w:t xml:space="preserve">... </w:t>
      </w:r>
      <w:r w:rsidRPr="00AC77F5">
        <w:rPr>
          <w:rFonts w:cstheme="minorHAnsi"/>
          <w:color w:val="000000"/>
          <w:shd w:val="clear" w:color="auto" w:fill="FFFFFF"/>
        </w:rPr>
        <w:t>(bundan sonra</w:t>
      </w:r>
      <w:r w:rsidR="008F7097" w:rsidRPr="00AC77F5">
        <w:rPr>
          <w:rFonts w:cstheme="minorHAnsi"/>
          <w:color w:val="000000"/>
          <w:shd w:val="clear" w:color="auto" w:fill="FFFFFF"/>
        </w:rPr>
        <w:t xml:space="preserve"> kısaca "</w:t>
      </w:r>
      <w:r w:rsidR="0040149D" w:rsidRPr="00AC77F5">
        <w:rPr>
          <w:rFonts w:cstheme="minorHAnsi"/>
          <w:color w:val="000000"/>
          <w:shd w:val="clear" w:color="auto" w:fill="FFFFFF"/>
        </w:rPr>
        <w:t>Kullanıcı</w:t>
      </w:r>
      <w:r w:rsidRPr="00AC77F5">
        <w:rPr>
          <w:rFonts w:cstheme="minorHAnsi"/>
          <w:color w:val="000000"/>
          <w:shd w:val="clear" w:color="auto" w:fill="FFFFFF"/>
        </w:rPr>
        <w:t>" olarak adlandırılacaktır) ile diğer taraftan İşçi Blokları Mah. Muhsin Yazıcıoğlu Cd. No:45 La Vida City İş Mrkz. K:6 D:7-8 Çukurambar/Ankara adresinde mukim DS Ürün Takip ve Doğrulama İç ve Dış Ticaret A.Ş. (bundan sonra kısaca "</w:t>
      </w:r>
      <w:r w:rsidR="00A553B4" w:rsidRPr="00AC77F5">
        <w:rPr>
          <w:rFonts w:cstheme="minorHAnsi"/>
          <w:color w:val="000000"/>
          <w:shd w:val="clear" w:color="auto" w:fill="FFFFFF"/>
        </w:rPr>
        <w:t xml:space="preserve">Yetkili </w:t>
      </w:r>
      <w:r w:rsidR="008120A0" w:rsidRPr="00AC77F5">
        <w:rPr>
          <w:rFonts w:cstheme="minorHAnsi"/>
          <w:color w:val="000000"/>
          <w:shd w:val="clear" w:color="auto" w:fill="FFFFFF"/>
        </w:rPr>
        <w:t>Uygulayıcı</w:t>
      </w:r>
      <w:r w:rsidRPr="00AC77F5">
        <w:rPr>
          <w:rFonts w:cstheme="minorHAnsi"/>
          <w:color w:val="000000"/>
          <w:shd w:val="clear" w:color="auto" w:fill="FFFFFF"/>
        </w:rPr>
        <w:t>" olarak adlandırılacaktır) arasında aşağıdaki şartlarla imzalanmıştır</w:t>
      </w:r>
      <w:r w:rsidR="00AA6EAB" w:rsidRPr="00AC77F5">
        <w:rPr>
          <w:rFonts w:cstheme="minorHAnsi"/>
          <w:color w:val="000000"/>
          <w:shd w:val="clear" w:color="auto" w:fill="FFFFFF"/>
        </w:rPr>
        <w:t>.</w:t>
      </w:r>
    </w:p>
    <w:p w:rsidR="00B02551" w:rsidRPr="00AC77F5" w:rsidRDefault="00B02551" w:rsidP="00FD07B8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1. Dayanak</w:t>
      </w:r>
    </w:p>
    <w:p w:rsidR="008120A0" w:rsidRPr="00AC77F5" w:rsidRDefault="008120A0" w:rsidP="00FD07B8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color w:val="000000"/>
          <w:shd w:val="clear" w:color="auto" w:fill="FFFFFF"/>
        </w:rPr>
        <w:t xml:space="preserve">6 Nisan 2017 tarihli ve 30030 sayılı Resmi Gazete'de yayımlanan Piyasaya Arz Edilen Gübrelerin İzlenmesine Yönelik Tebliğ (Tebliğ No:2017/17) </w:t>
      </w:r>
      <w:r w:rsidR="004A306B" w:rsidRPr="00AC77F5">
        <w:rPr>
          <w:rFonts w:cstheme="minorHAnsi"/>
          <w:color w:val="000000"/>
          <w:shd w:val="clear" w:color="auto" w:fill="FFFFFF"/>
        </w:rPr>
        <w:t>işbu sözleşmenin dayanağını teşkil etmektedir.</w:t>
      </w:r>
    </w:p>
    <w:p w:rsidR="008120A0" w:rsidRPr="00AC77F5" w:rsidRDefault="00B02551" w:rsidP="00FD07B8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2</w:t>
      </w:r>
      <w:r w:rsidR="008120A0" w:rsidRPr="00AC77F5">
        <w:rPr>
          <w:rFonts w:cstheme="minorHAnsi"/>
          <w:b/>
          <w:color w:val="000000"/>
          <w:shd w:val="clear" w:color="auto" w:fill="FFFFFF"/>
        </w:rPr>
        <w:t>. Tanımlar</w:t>
      </w:r>
    </w:p>
    <w:p w:rsidR="008E6F74" w:rsidRPr="00AC77F5" w:rsidRDefault="004E2BE0" w:rsidP="00FD07B8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BÜGEM</w:t>
      </w:r>
      <w:r w:rsidR="008E6F74" w:rsidRPr="00AC77F5">
        <w:rPr>
          <w:rFonts w:cstheme="minorHAnsi"/>
          <w:b/>
          <w:color w:val="000000"/>
          <w:shd w:val="clear" w:color="auto" w:fill="FFFFFF"/>
        </w:rPr>
        <w:t>:</w:t>
      </w:r>
      <w:r w:rsidR="00560676">
        <w:rPr>
          <w:rFonts w:cstheme="minorHAnsi"/>
          <w:b/>
          <w:color w:val="000000"/>
          <w:shd w:val="clear" w:color="auto" w:fill="FFFFFF"/>
        </w:rPr>
        <w:t xml:space="preserve"> </w:t>
      </w:r>
      <w:r w:rsidRPr="00AC77F5">
        <w:rPr>
          <w:rFonts w:cstheme="minorHAnsi"/>
          <w:color w:val="000000"/>
          <w:shd w:val="clear" w:color="auto" w:fill="FFFFFF"/>
        </w:rPr>
        <w:t xml:space="preserve">T.C. </w:t>
      </w:r>
      <w:r w:rsidRPr="00AC77F5">
        <w:rPr>
          <w:rFonts w:ascii="Calibri" w:hAnsi="Calibri" w:cs="Arial"/>
        </w:rPr>
        <w:t>Gıda, Tarım ve Hayvancılık Bakanlığı</w:t>
      </w:r>
      <w:r w:rsidRPr="00AC77F5">
        <w:rPr>
          <w:rFonts w:cstheme="minorHAnsi"/>
          <w:color w:val="000000"/>
          <w:shd w:val="clear" w:color="auto" w:fill="FFFFFF"/>
        </w:rPr>
        <w:t>Bitkisel Üretim Genel Müdürlüğü'nü</w:t>
      </w:r>
      <w:r w:rsidR="003C56BE" w:rsidRPr="00AC77F5">
        <w:rPr>
          <w:rFonts w:cstheme="minorHAnsi"/>
          <w:color w:val="000000"/>
          <w:shd w:val="clear" w:color="auto" w:fill="FFFFFF"/>
        </w:rPr>
        <w:t>,</w:t>
      </w:r>
    </w:p>
    <w:p w:rsidR="002842B3" w:rsidRPr="00AC77F5" w:rsidRDefault="002842B3" w:rsidP="002842B3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DNA Barkod:</w:t>
      </w:r>
      <w:r w:rsidR="00560676">
        <w:rPr>
          <w:rFonts w:cstheme="minorHAnsi"/>
          <w:b/>
          <w:color w:val="000000"/>
          <w:shd w:val="clear" w:color="auto" w:fill="FFFFFF"/>
        </w:rPr>
        <w:t xml:space="preserve"> </w:t>
      </w:r>
      <w:r w:rsidR="001A717B" w:rsidRPr="00AC77F5">
        <w:rPr>
          <w:rFonts w:cstheme="minorHAnsi"/>
          <w:color w:val="000000"/>
          <w:shd w:val="clear" w:color="auto" w:fill="FFFFFF"/>
        </w:rPr>
        <w:t>64 bit bilgi taşıyan DNA dizisi temelli</w:t>
      </w:r>
      <w:r w:rsidR="00892B80">
        <w:rPr>
          <w:rFonts w:cstheme="minorHAnsi"/>
          <w:color w:val="000000"/>
          <w:shd w:val="clear" w:color="auto" w:fill="FFFFFF"/>
        </w:rPr>
        <w:t xml:space="preserve"> </w:t>
      </w:r>
      <w:r w:rsidR="001A717B" w:rsidRPr="00AC77F5">
        <w:rPr>
          <w:rFonts w:cstheme="minorHAnsi"/>
          <w:color w:val="000000"/>
          <w:shd w:val="clear" w:color="auto" w:fill="FFFFFF"/>
        </w:rPr>
        <w:t>Organik,</w:t>
      </w:r>
      <w:r w:rsidR="00892B80">
        <w:rPr>
          <w:rFonts w:cstheme="minorHAnsi"/>
          <w:color w:val="000000"/>
          <w:shd w:val="clear" w:color="auto" w:fill="FFFFFF"/>
        </w:rPr>
        <w:t xml:space="preserve"> </w:t>
      </w:r>
      <w:r w:rsidR="001A717B" w:rsidRPr="00AC77F5">
        <w:rPr>
          <w:rFonts w:cstheme="minorHAnsi"/>
          <w:color w:val="000000"/>
          <w:shd w:val="clear" w:color="auto" w:fill="FFFFFF"/>
        </w:rPr>
        <w:t xml:space="preserve">nano teknolojik, ünik, taklit edilemez </w:t>
      </w:r>
      <w:r w:rsidR="00947D9E" w:rsidRPr="00AC77F5">
        <w:rPr>
          <w:rFonts w:cstheme="minorHAnsi"/>
          <w:color w:val="000000"/>
          <w:shd w:val="clear" w:color="auto" w:fill="FFFFFF"/>
        </w:rPr>
        <w:t xml:space="preserve">barkod sistemini, </w:t>
      </w:r>
    </w:p>
    <w:p w:rsidR="00EE4293" w:rsidRPr="00AC77F5" w:rsidRDefault="00A553B4" w:rsidP="00EE4293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 xml:space="preserve">GTS </w:t>
      </w:r>
      <w:r w:rsidR="00EE4293" w:rsidRPr="00AC77F5">
        <w:rPr>
          <w:rFonts w:cstheme="minorHAnsi"/>
          <w:b/>
          <w:color w:val="000000"/>
          <w:shd w:val="clear" w:color="auto" w:fill="FFFFFF"/>
        </w:rPr>
        <w:t xml:space="preserve">Uygulama </w:t>
      </w:r>
      <w:r w:rsidR="00E66A92" w:rsidRPr="00AC77F5">
        <w:rPr>
          <w:rFonts w:cstheme="minorHAnsi"/>
          <w:b/>
          <w:color w:val="000000"/>
          <w:shd w:val="clear" w:color="auto" w:fill="FFFFFF"/>
        </w:rPr>
        <w:t>Sahaları</w:t>
      </w:r>
      <w:r w:rsidR="00E66A92" w:rsidRPr="00AC77F5">
        <w:rPr>
          <w:rFonts w:cstheme="minorHAnsi"/>
          <w:color w:val="000000"/>
          <w:shd w:val="clear" w:color="auto" w:fill="FFFFFF"/>
        </w:rPr>
        <w:t>: Uygulamanın</w:t>
      </w:r>
      <w:r w:rsidR="00EE4293" w:rsidRPr="00AC77F5">
        <w:rPr>
          <w:rFonts w:cstheme="minorHAnsi"/>
          <w:color w:val="000000"/>
          <w:shd w:val="clear" w:color="auto" w:fill="FFFFFF"/>
        </w:rPr>
        <w:t xml:space="preserve"> yapılacağı üretim tesisi, depoları ve gümrüklü bölgeleri,</w:t>
      </w:r>
    </w:p>
    <w:p w:rsidR="002842B3" w:rsidRPr="00AC77F5" w:rsidRDefault="008B37FD" w:rsidP="002842B3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 xml:space="preserve">Gübre </w:t>
      </w:r>
      <w:r w:rsidR="002842B3" w:rsidRPr="00AC77F5">
        <w:rPr>
          <w:rFonts w:cstheme="minorHAnsi"/>
          <w:b/>
          <w:color w:val="000000"/>
          <w:shd w:val="clear" w:color="auto" w:fill="FFFFFF"/>
        </w:rPr>
        <w:t xml:space="preserve">Takip </w:t>
      </w:r>
      <w:r w:rsidR="00E66A92" w:rsidRPr="00AC77F5">
        <w:rPr>
          <w:rFonts w:cstheme="minorHAnsi"/>
          <w:b/>
          <w:color w:val="000000"/>
          <w:shd w:val="clear" w:color="auto" w:fill="FFFFFF"/>
        </w:rPr>
        <w:t xml:space="preserve">Sistemi:  </w:t>
      </w:r>
      <w:r w:rsidR="00E66A92" w:rsidRPr="00AC77F5">
        <w:rPr>
          <w:rFonts w:cstheme="minorHAnsi"/>
          <w:color w:val="000000"/>
          <w:shd w:val="clear" w:color="auto" w:fill="FFFFFF"/>
        </w:rPr>
        <w:t>Tebliğ</w:t>
      </w:r>
      <w:r w:rsidR="00871E40" w:rsidRPr="00AC77F5">
        <w:rPr>
          <w:rFonts w:cstheme="minorHAnsi"/>
          <w:color w:val="000000"/>
          <w:shd w:val="clear" w:color="auto" w:fill="FFFFFF"/>
        </w:rPr>
        <w:t xml:space="preserve"> gereğinc</w:t>
      </w:r>
      <w:r w:rsidR="00947D9E" w:rsidRPr="00AC77F5">
        <w:rPr>
          <w:rFonts w:cstheme="minorHAnsi"/>
          <w:color w:val="000000"/>
          <w:shd w:val="clear" w:color="auto" w:fill="FFFFFF"/>
        </w:rPr>
        <w:t xml:space="preserve">e </w:t>
      </w:r>
      <w:r w:rsidR="00871E40" w:rsidRPr="00AC77F5">
        <w:rPr>
          <w:rFonts w:cstheme="minorHAnsi"/>
          <w:color w:val="000000"/>
          <w:shd w:val="clear" w:color="auto" w:fill="FFFFFF"/>
        </w:rPr>
        <w:t xml:space="preserve">oluşturulan </w:t>
      </w:r>
      <w:r w:rsidR="002842B3" w:rsidRPr="00AC77F5">
        <w:rPr>
          <w:rFonts w:cstheme="minorHAnsi"/>
          <w:color w:val="000000"/>
          <w:shd w:val="clear" w:color="auto" w:fill="FFFFFF"/>
        </w:rPr>
        <w:t>DNABarkod</w:t>
      </w:r>
      <w:r w:rsidR="00E66A92" w:rsidRPr="00AC77F5">
        <w:rPr>
          <w:rFonts w:cstheme="minorHAnsi"/>
          <w:color w:val="000000"/>
          <w:shd w:val="clear" w:color="auto" w:fill="FFFFFF"/>
        </w:rPr>
        <w:t xml:space="preserve"> ve Karekod'lu </w:t>
      </w:r>
      <w:r w:rsidR="00947D9E" w:rsidRPr="00AC77F5">
        <w:rPr>
          <w:rFonts w:cstheme="minorHAnsi"/>
          <w:color w:val="000000"/>
          <w:shd w:val="clear" w:color="auto" w:fill="FFFFFF"/>
        </w:rPr>
        <w:t xml:space="preserve">takip sistemini, </w:t>
      </w:r>
    </w:p>
    <w:p w:rsidR="00E96D1D" w:rsidRPr="00AC77F5" w:rsidRDefault="00E66A92" w:rsidP="002842B3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 xml:space="preserve">KareKod:  </w:t>
      </w:r>
      <w:r w:rsidRPr="00AC77F5">
        <w:rPr>
          <w:rFonts w:cstheme="minorHAnsi"/>
          <w:color w:val="000000"/>
          <w:shd w:val="clear" w:color="auto" w:fill="FFFFFF"/>
        </w:rPr>
        <w:t>Datamatrix</w:t>
      </w:r>
      <w:r w:rsidR="00E96D1D" w:rsidRPr="00AC77F5">
        <w:rPr>
          <w:rFonts w:cstheme="minorHAnsi"/>
          <w:color w:val="000000"/>
          <w:shd w:val="clear" w:color="auto" w:fill="FFFFFF"/>
        </w:rPr>
        <w:t xml:space="preserve"> tipinde iki boyutlu bir barkodu,</w:t>
      </w:r>
    </w:p>
    <w:p w:rsidR="00DD7479" w:rsidRPr="00AC77F5" w:rsidRDefault="00A553B4" w:rsidP="004F1381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 xml:space="preserve">Kimliklendirme Kiti: </w:t>
      </w:r>
      <w:r w:rsidRPr="00AC77F5">
        <w:rPr>
          <w:rFonts w:cstheme="minorHAnsi"/>
          <w:color w:val="000000"/>
          <w:shd w:val="clear" w:color="auto" w:fill="FFFFFF"/>
        </w:rPr>
        <w:t xml:space="preserve">DNA Barkod ve Karekod'tan oluşan paketleme için </w:t>
      </w:r>
      <w:r w:rsidR="00A941C3" w:rsidRPr="00AC77F5">
        <w:rPr>
          <w:rFonts w:cstheme="minorHAnsi"/>
          <w:color w:val="000000"/>
          <w:shd w:val="clear" w:color="auto" w:fill="FFFFFF"/>
        </w:rPr>
        <w:t>kullanılacak torbaları</w:t>
      </w:r>
      <w:r w:rsidRPr="00AC77F5">
        <w:rPr>
          <w:rFonts w:cstheme="minorHAnsi"/>
          <w:color w:val="000000"/>
          <w:shd w:val="clear" w:color="auto" w:fill="FFFFFF"/>
        </w:rPr>
        <w:t xml:space="preserve"> ayrı ayrı</w:t>
      </w:r>
      <w:r w:rsidR="00A941C3" w:rsidRPr="00AC77F5">
        <w:rPr>
          <w:rFonts w:cstheme="minorHAnsi"/>
          <w:color w:val="000000"/>
          <w:shd w:val="clear" w:color="auto" w:fill="FFFFFF"/>
        </w:rPr>
        <w:t xml:space="preserve"> kimliklendirebilen ve takip edilmesini sağlayan unsurlar </w:t>
      </w:r>
      <w:r w:rsidR="00DD7479" w:rsidRPr="00AC77F5">
        <w:rPr>
          <w:rFonts w:cstheme="minorHAnsi"/>
          <w:color w:val="000000"/>
          <w:shd w:val="clear" w:color="auto" w:fill="FFFFFF"/>
        </w:rPr>
        <w:t>bütününü ve ilgili ekipmanları,</w:t>
      </w:r>
    </w:p>
    <w:p w:rsidR="004F1381" w:rsidRPr="00AC77F5" w:rsidRDefault="00E66A92" w:rsidP="004F1381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 xml:space="preserve">Kullanıcı:  </w:t>
      </w:r>
      <w:r w:rsidRPr="00AC77F5">
        <w:rPr>
          <w:rFonts w:cstheme="minorHAnsi"/>
          <w:color w:val="000000"/>
          <w:shd w:val="clear" w:color="auto" w:fill="FFFFFF"/>
        </w:rPr>
        <w:t>Gübre</w:t>
      </w:r>
      <w:r w:rsidR="004F1381" w:rsidRPr="00AC77F5">
        <w:rPr>
          <w:rFonts w:cstheme="minorHAnsi"/>
          <w:color w:val="000000"/>
          <w:shd w:val="clear" w:color="auto" w:fill="FFFFFF"/>
        </w:rPr>
        <w:t xml:space="preserve"> sektöründe faaliyet gösteren bakanlıktan lisans almış gerçek ve tüzel kişileri,</w:t>
      </w:r>
    </w:p>
    <w:p w:rsidR="00FB0E9C" w:rsidRPr="00AC77F5" w:rsidRDefault="00E66A92" w:rsidP="00FB0E9C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Kurulum ve İşletme Sözleşmesi</w:t>
      </w:r>
      <w:r w:rsidR="00FB0E9C" w:rsidRPr="00AC77F5">
        <w:rPr>
          <w:rFonts w:cstheme="minorHAnsi"/>
          <w:b/>
          <w:color w:val="000000"/>
          <w:shd w:val="clear" w:color="auto" w:fill="FFFFFF"/>
        </w:rPr>
        <w:t xml:space="preserve">: </w:t>
      </w:r>
      <w:r w:rsidR="004E2BE0" w:rsidRPr="00AC77F5">
        <w:rPr>
          <w:rFonts w:cstheme="minorHAnsi"/>
          <w:color w:val="000000"/>
          <w:shd w:val="clear" w:color="auto" w:fill="FFFFFF"/>
        </w:rPr>
        <w:t>BÜGEM</w:t>
      </w:r>
      <w:r w:rsidR="00FB0E9C" w:rsidRPr="00AC77F5">
        <w:rPr>
          <w:rFonts w:cstheme="minorHAnsi"/>
          <w:color w:val="000000"/>
          <w:shd w:val="clear" w:color="auto" w:fill="FFFFFF"/>
        </w:rPr>
        <w:t>ile imzalanmış olan DNA Barkod ile Gübre Takip Sistemi Kurulum ve İşletme Sözleşmesi'ni</w:t>
      </w:r>
      <w:r w:rsidR="00C83363" w:rsidRPr="00AC77F5">
        <w:rPr>
          <w:rFonts w:cstheme="minorHAnsi"/>
          <w:color w:val="000000"/>
          <w:shd w:val="clear" w:color="auto" w:fill="FFFFFF"/>
        </w:rPr>
        <w:t>,</w:t>
      </w:r>
    </w:p>
    <w:p w:rsidR="00871E40" w:rsidRPr="00AC77F5" w:rsidRDefault="00E66A92" w:rsidP="002842B3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 xml:space="preserve">Tebliğ: </w:t>
      </w:r>
      <w:r w:rsidRPr="00AC77F5">
        <w:rPr>
          <w:rFonts w:cstheme="minorHAnsi"/>
          <w:color w:val="000000"/>
          <w:shd w:val="clear" w:color="auto" w:fill="FFFFFF"/>
        </w:rPr>
        <w:t>6</w:t>
      </w:r>
      <w:r w:rsidR="00871E40" w:rsidRPr="00AC77F5">
        <w:rPr>
          <w:rFonts w:cstheme="minorHAnsi"/>
          <w:color w:val="000000"/>
          <w:shd w:val="clear" w:color="auto" w:fill="FFFFFF"/>
        </w:rPr>
        <w:t xml:space="preserve"> Nisan 2017 tarihli ve 30030 sayılı Resmi Gazete'de yayımlanan </w:t>
      </w:r>
      <w:r w:rsidR="00D26328" w:rsidRPr="00AC77F5">
        <w:rPr>
          <w:rFonts w:cstheme="minorHAnsi"/>
          <w:color w:val="000000"/>
          <w:shd w:val="clear" w:color="auto" w:fill="FFFFFF"/>
        </w:rPr>
        <w:t>"</w:t>
      </w:r>
      <w:r w:rsidR="00871E40" w:rsidRPr="00AC77F5">
        <w:rPr>
          <w:rFonts w:cstheme="minorHAnsi"/>
          <w:color w:val="000000"/>
          <w:shd w:val="clear" w:color="auto" w:fill="FFFFFF"/>
        </w:rPr>
        <w:t>Piyasaya Arz Edilen Gübrelerin İzlenmesine Yönelik</w:t>
      </w:r>
      <w:r w:rsidR="00D26328" w:rsidRPr="00AC77F5">
        <w:rPr>
          <w:rFonts w:cstheme="minorHAnsi"/>
          <w:color w:val="000000"/>
          <w:shd w:val="clear" w:color="auto" w:fill="FFFFFF"/>
        </w:rPr>
        <w:t>"t</w:t>
      </w:r>
      <w:r w:rsidR="00871E40" w:rsidRPr="00AC77F5">
        <w:rPr>
          <w:rFonts w:cstheme="minorHAnsi"/>
          <w:color w:val="000000"/>
          <w:shd w:val="clear" w:color="auto" w:fill="FFFFFF"/>
        </w:rPr>
        <w:t>ebliğ</w:t>
      </w:r>
      <w:r w:rsidR="00EE4293" w:rsidRPr="00AC77F5">
        <w:rPr>
          <w:rFonts w:cstheme="minorHAnsi"/>
          <w:color w:val="000000"/>
          <w:shd w:val="clear" w:color="auto" w:fill="FFFFFF"/>
        </w:rPr>
        <w:t>i</w:t>
      </w:r>
      <w:r w:rsidR="00871E40" w:rsidRPr="00AC77F5">
        <w:rPr>
          <w:rFonts w:cstheme="minorHAnsi"/>
          <w:color w:val="000000"/>
          <w:shd w:val="clear" w:color="auto" w:fill="FFFFFF"/>
        </w:rPr>
        <w:t xml:space="preserve"> (Tebliğ No:2017/17)</w:t>
      </w:r>
      <w:r w:rsidR="00C83363" w:rsidRPr="00AC77F5">
        <w:rPr>
          <w:rFonts w:cstheme="minorHAnsi"/>
          <w:color w:val="000000"/>
          <w:shd w:val="clear" w:color="auto" w:fill="FFFFFF"/>
        </w:rPr>
        <w:t>,</w:t>
      </w:r>
    </w:p>
    <w:p w:rsidR="003E2C20" w:rsidRPr="00AC77F5" w:rsidRDefault="003E2C20" w:rsidP="00FD07B8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 xml:space="preserve">Uygulayıcı </w:t>
      </w:r>
      <w:r w:rsidR="00E66A92" w:rsidRPr="00AC77F5">
        <w:rPr>
          <w:rFonts w:cstheme="minorHAnsi"/>
          <w:b/>
          <w:color w:val="000000"/>
          <w:shd w:val="clear" w:color="auto" w:fill="FFFFFF"/>
        </w:rPr>
        <w:t xml:space="preserve">Ekipmanları: </w:t>
      </w:r>
      <w:r w:rsidR="00E66A92" w:rsidRPr="00AC77F5">
        <w:rPr>
          <w:rFonts w:cstheme="minorHAnsi"/>
          <w:color w:val="000000"/>
          <w:shd w:val="clear" w:color="auto" w:fill="FFFFFF"/>
        </w:rPr>
        <w:t>Kurulum</w:t>
      </w:r>
      <w:r w:rsidRPr="00AC77F5">
        <w:rPr>
          <w:rFonts w:cstheme="minorHAnsi"/>
          <w:color w:val="000000"/>
          <w:shd w:val="clear" w:color="auto" w:fill="FFFFFF"/>
        </w:rPr>
        <w:t xml:space="preserve"> ve</w:t>
      </w:r>
      <w:r w:rsidR="00E66A92" w:rsidRPr="00AC77F5">
        <w:rPr>
          <w:rFonts w:cstheme="minorHAnsi"/>
          <w:color w:val="000000"/>
          <w:shd w:val="clear" w:color="auto" w:fill="FFFFFF"/>
        </w:rPr>
        <w:t xml:space="preserve"> İşletme Sözleşmesi </w:t>
      </w:r>
      <w:r w:rsidRPr="00AC77F5">
        <w:rPr>
          <w:rFonts w:cstheme="minorHAnsi"/>
          <w:color w:val="000000"/>
          <w:shd w:val="clear" w:color="auto" w:fill="FFFFFF"/>
        </w:rPr>
        <w:t xml:space="preserve">gereği, Kullanıcıların ürettiği veya ithal ettiği </w:t>
      </w:r>
      <w:r w:rsidR="00A941C3" w:rsidRPr="00AC77F5">
        <w:rPr>
          <w:rFonts w:cstheme="minorHAnsi"/>
          <w:color w:val="000000"/>
          <w:shd w:val="clear" w:color="auto" w:fill="FFFFFF"/>
        </w:rPr>
        <w:t xml:space="preserve">ve piyasaya sürülecek, </w:t>
      </w:r>
      <w:r w:rsidRPr="00AC77F5">
        <w:rPr>
          <w:rFonts w:cstheme="minorHAnsi"/>
          <w:color w:val="000000"/>
          <w:shd w:val="clear" w:color="auto" w:fill="FFFFFF"/>
        </w:rPr>
        <w:t xml:space="preserve">ürünlere DNA Barkoduygulamasının yapılması için gerekli olan </w:t>
      </w:r>
      <w:r w:rsidR="00A941C3" w:rsidRPr="00AC77F5">
        <w:rPr>
          <w:rFonts w:cstheme="minorHAnsi"/>
          <w:color w:val="000000"/>
          <w:shd w:val="clear" w:color="auto" w:fill="FFFFFF"/>
        </w:rPr>
        <w:t>Ek-</w:t>
      </w:r>
      <w:r w:rsidRPr="00AC77F5">
        <w:rPr>
          <w:rFonts w:cstheme="minorHAnsi"/>
          <w:color w:val="000000"/>
          <w:shd w:val="clear" w:color="auto" w:fill="FFFFFF"/>
        </w:rPr>
        <w:t>1 de detayları bulunan makine, ekipman ve cihazları ve bilgisayar yazılımını</w:t>
      </w:r>
      <w:r w:rsidR="001A717B" w:rsidRPr="00AC77F5">
        <w:rPr>
          <w:rFonts w:cstheme="minorHAnsi"/>
          <w:color w:val="000000"/>
          <w:shd w:val="clear" w:color="auto" w:fill="FFFFFF"/>
        </w:rPr>
        <w:t>,</w:t>
      </w:r>
    </w:p>
    <w:p w:rsidR="001A717B" w:rsidRPr="00AC77F5" w:rsidRDefault="001A717B" w:rsidP="001A717B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Yetkili Uygulayıcı:</w:t>
      </w:r>
      <w:r w:rsidR="00560676">
        <w:rPr>
          <w:rFonts w:cstheme="minorHAnsi"/>
          <w:b/>
          <w:color w:val="000000"/>
          <w:shd w:val="clear" w:color="auto" w:fill="FFFFFF"/>
        </w:rPr>
        <w:t xml:space="preserve"> </w:t>
      </w:r>
      <w:r w:rsidRPr="00AC77F5">
        <w:rPr>
          <w:rFonts w:cstheme="minorHAnsi"/>
          <w:color w:val="000000"/>
          <w:shd w:val="clear" w:color="auto" w:fill="FFFFFF"/>
        </w:rPr>
        <w:t>DS Ürün Takip ve Doğrulama İç ve Dış Ticaret A.Ş.'yi,</w:t>
      </w:r>
    </w:p>
    <w:p w:rsidR="002842B3" w:rsidRDefault="002842B3" w:rsidP="002842B3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color w:val="000000"/>
          <w:shd w:val="clear" w:color="auto" w:fill="FFFFFF"/>
        </w:rPr>
        <w:t>ifade eder.</w:t>
      </w:r>
    </w:p>
    <w:p w:rsidR="00AC77F5" w:rsidRPr="00AC77F5" w:rsidRDefault="00AC77F5" w:rsidP="002842B3">
      <w:pPr>
        <w:jc w:val="both"/>
        <w:rPr>
          <w:rFonts w:cstheme="minorHAnsi"/>
          <w:color w:val="000000"/>
          <w:shd w:val="clear" w:color="auto" w:fill="FFFFFF"/>
        </w:rPr>
      </w:pPr>
    </w:p>
    <w:p w:rsidR="00370FC8" w:rsidRPr="00AC77F5" w:rsidRDefault="00B02551" w:rsidP="00FD07B8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3</w:t>
      </w:r>
      <w:r w:rsidR="00F0603F" w:rsidRPr="00AC77F5">
        <w:rPr>
          <w:rFonts w:cstheme="minorHAnsi"/>
          <w:b/>
          <w:color w:val="000000"/>
          <w:shd w:val="clear" w:color="auto" w:fill="FFFFFF"/>
        </w:rPr>
        <w:t xml:space="preserve">. </w:t>
      </w:r>
      <w:r w:rsidR="00871E40" w:rsidRPr="00AC77F5">
        <w:rPr>
          <w:rFonts w:cstheme="minorHAnsi"/>
          <w:b/>
          <w:color w:val="000000"/>
          <w:shd w:val="clear" w:color="auto" w:fill="FFFFFF"/>
        </w:rPr>
        <w:t>Sözleşmenin</w:t>
      </w:r>
      <w:r w:rsidR="00F0603F" w:rsidRPr="00AC77F5">
        <w:rPr>
          <w:rFonts w:cstheme="minorHAnsi"/>
          <w:b/>
          <w:color w:val="000000"/>
          <w:shd w:val="clear" w:color="auto" w:fill="FFFFFF"/>
        </w:rPr>
        <w:t>Konusu</w:t>
      </w:r>
    </w:p>
    <w:p w:rsidR="00850203" w:rsidRPr="00AC77F5" w:rsidRDefault="005B2F42" w:rsidP="00850203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3</w:t>
      </w:r>
      <w:r w:rsidR="00A3122D" w:rsidRPr="00AC77F5">
        <w:rPr>
          <w:rFonts w:cstheme="minorHAnsi"/>
          <w:b/>
          <w:color w:val="000000"/>
          <w:shd w:val="clear" w:color="auto" w:fill="FFFFFF"/>
        </w:rPr>
        <w:t>.1.</w:t>
      </w:r>
      <w:r w:rsidR="00560676">
        <w:rPr>
          <w:rFonts w:cstheme="minorHAnsi"/>
          <w:b/>
          <w:color w:val="000000"/>
          <w:shd w:val="clear" w:color="auto" w:fill="FFFFFF"/>
        </w:rPr>
        <w:t xml:space="preserve"> </w:t>
      </w:r>
      <w:r w:rsidR="003E2C20" w:rsidRPr="00AC77F5">
        <w:rPr>
          <w:rFonts w:cstheme="minorHAnsi"/>
          <w:color w:val="000000"/>
          <w:shd w:val="clear" w:color="auto" w:fill="FFFFFF"/>
        </w:rPr>
        <w:t xml:space="preserve">Uygulayıcı Ekipmanlarının </w:t>
      </w:r>
      <w:r w:rsidR="00850203" w:rsidRPr="00AC77F5">
        <w:rPr>
          <w:rFonts w:cstheme="minorHAnsi"/>
          <w:color w:val="000000"/>
          <w:shd w:val="clear" w:color="auto" w:fill="FFFFFF"/>
        </w:rPr>
        <w:t>sağla</w:t>
      </w:r>
      <w:r w:rsidR="00BD0D46" w:rsidRPr="00AC77F5">
        <w:rPr>
          <w:rFonts w:cstheme="minorHAnsi"/>
          <w:color w:val="000000"/>
          <w:shd w:val="clear" w:color="auto" w:fill="FFFFFF"/>
        </w:rPr>
        <w:t>nması</w:t>
      </w:r>
      <w:r w:rsidR="00850203" w:rsidRPr="00AC77F5">
        <w:rPr>
          <w:rFonts w:cstheme="minorHAnsi"/>
          <w:color w:val="000000"/>
          <w:shd w:val="clear" w:color="auto" w:fill="FFFFFF"/>
        </w:rPr>
        <w:t xml:space="preserve">, BÜGEM tarafından belirlenecek </w:t>
      </w:r>
      <w:r w:rsidR="00A553B4" w:rsidRPr="00AC77F5">
        <w:rPr>
          <w:rFonts w:cstheme="minorHAnsi"/>
          <w:color w:val="000000"/>
          <w:shd w:val="clear" w:color="auto" w:fill="FFFFFF"/>
        </w:rPr>
        <w:t xml:space="preserve">GTS </w:t>
      </w:r>
      <w:r w:rsidR="00850203" w:rsidRPr="00AC77F5">
        <w:rPr>
          <w:rFonts w:cstheme="minorHAnsi"/>
          <w:color w:val="000000"/>
          <w:shd w:val="clear" w:color="auto" w:fill="FFFFFF"/>
        </w:rPr>
        <w:t>Uygulama Sahalarında montaj ve kurulumu</w:t>
      </w:r>
      <w:r w:rsidR="00560676">
        <w:rPr>
          <w:rFonts w:cstheme="minorHAnsi"/>
          <w:color w:val="000000"/>
          <w:shd w:val="clear" w:color="auto" w:fill="FFFFFF"/>
        </w:rPr>
        <w:t xml:space="preserve"> </w:t>
      </w:r>
      <w:r w:rsidR="00A553B4" w:rsidRPr="00AC77F5">
        <w:rPr>
          <w:rFonts w:cstheme="minorHAnsi"/>
          <w:color w:val="000000"/>
          <w:shd w:val="clear" w:color="auto" w:fill="FFFFFF"/>
        </w:rPr>
        <w:t>Yetkili Uygulayıcı</w:t>
      </w:r>
      <w:r w:rsidR="00BD0D46" w:rsidRPr="00AC77F5">
        <w:rPr>
          <w:rFonts w:cstheme="minorHAnsi"/>
          <w:color w:val="000000"/>
          <w:shd w:val="clear" w:color="auto" w:fill="FFFFFF"/>
        </w:rPr>
        <w:t xml:space="preserve"> tarafından ücretsiz </w:t>
      </w:r>
      <w:r w:rsidR="00850203" w:rsidRPr="00AC77F5">
        <w:rPr>
          <w:rFonts w:cstheme="minorHAnsi"/>
          <w:color w:val="000000"/>
          <w:shd w:val="clear" w:color="auto" w:fill="FFFFFF"/>
        </w:rPr>
        <w:t>gerçekleştirecektir.</w:t>
      </w:r>
    </w:p>
    <w:p w:rsidR="00AA48D1" w:rsidRPr="00AC77F5" w:rsidRDefault="00AA48D1" w:rsidP="002C45AD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3.2.</w:t>
      </w:r>
      <w:r w:rsidR="00560676">
        <w:rPr>
          <w:rFonts w:cstheme="minorHAnsi"/>
          <w:b/>
          <w:color w:val="000000"/>
          <w:shd w:val="clear" w:color="auto" w:fill="FFFFFF"/>
        </w:rPr>
        <w:t xml:space="preserve"> </w:t>
      </w:r>
      <w:r w:rsidR="00BD0D46" w:rsidRPr="00AC77F5">
        <w:rPr>
          <w:rFonts w:cstheme="minorHAnsi"/>
          <w:color w:val="000000"/>
          <w:shd w:val="clear" w:color="auto" w:fill="FFFFFF"/>
        </w:rPr>
        <w:t>Uy</w:t>
      </w:r>
      <w:r w:rsidR="004E2BE0" w:rsidRPr="00AC77F5">
        <w:rPr>
          <w:rFonts w:cstheme="minorHAnsi"/>
          <w:color w:val="000000"/>
          <w:shd w:val="clear" w:color="auto" w:fill="FFFFFF"/>
        </w:rPr>
        <w:t>gulama</w:t>
      </w:r>
      <w:r w:rsidR="00560676">
        <w:rPr>
          <w:rFonts w:cstheme="minorHAnsi"/>
          <w:color w:val="000000"/>
          <w:shd w:val="clear" w:color="auto" w:fill="FFFFFF"/>
        </w:rPr>
        <w:t xml:space="preserve"> </w:t>
      </w:r>
      <w:r w:rsidR="004E2BE0" w:rsidRPr="00AC77F5">
        <w:rPr>
          <w:rFonts w:cstheme="minorHAnsi"/>
          <w:color w:val="000000"/>
          <w:shd w:val="clear" w:color="auto" w:fill="FFFFFF"/>
        </w:rPr>
        <w:t>sı</w:t>
      </w:r>
      <w:r w:rsidR="00BD0D46" w:rsidRPr="00AC77F5">
        <w:rPr>
          <w:rFonts w:cstheme="minorHAnsi"/>
          <w:color w:val="000000"/>
          <w:shd w:val="clear" w:color="auto" w:fill="FFFFFF"/>
        </w:rPr>
        <w:t xml:space="preserve">rasında kullanılacak olan </w:t>
      </w:r>
      <w:r w:rsidR="00DD7479" w:rsidRPr="00AC77F5">
        <w:rPr>
          <w:rFonts w:cstheme="minorHAnsi"/>
          <w:color w:val="000000"/>
          <w:shd w:val="clear" w:color="auto" w:fill="FFFFFF"/>
        </w:rPr>
        <w:t xml:space="preserve">Kimliklendirme Kitleri </w:t>
      </w:r>
      <w:r w:rsidR="00BD0D46" w:rsidRPr="00AC77F5">
        <w:rPr>
          <w:rFonts w:cstheme="minorHAnsi"/>
          <w:color w:val="000000"/>
          <w:shd w:val="clear" w:color="auto" w:fill="FFFFFF"/>
        </w:rPr>
        <w:t>Uygulayıcı tarafından</w:t>
      </w:r>
      <w:r w:rsidR="000910E4">
        <w:rPr>
          <w:rFonts w:cstheme="minorHAnsi"/>
          <w:color w:val="000000"/>
          <w:shd w:val="clear" w:color="auto" w:fill="FFFFFF"/>
        </w:rPr>
        <w:t xml:space="preserve"> </w:t>
      </w:r>
      <w:r w:rsidR="00BD0D46" w:rsidRPr="00AC77F5">
        <w:rPr>
          <w:rFonts w:cstheme="minorHAnsi"/>
          <w:color w:val="000000"/>
          <w:shd w:val="clear" w:color="auto" w:fill="FFFFFF"/>
        </w:rPr>
        <w:t>işbu sözleşmedeki hükümlere uygun olarak tedarik edilecektir.</w:t>
      </w:r>
    </w:p>
    <w:p w:rsidR="0056217E" w:rsidRPr="00AC77F5" w:rsidRDefault="0056217E" w:rsidP="0056217E">
      <w:pPr>
        <w:jc w:val="both"/>
        <w:rPr>
          <w:b/>
        </w:rPr>
      </w:pPr>
      <w:r w:rsidRPr="00AC77F5">
        <w:rPr>
          <w:b/>
        </w:rPr>
        <w:t>4. Sözleşmenin Süresi</w:t>
      </w:r>
    </w:p>
    <w:p w:rsidR="001A717B" w:rsidRPr="00AC77F5" w:rsidRDefault="0056217E" w:rsidP="00FD07B8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b/>
        </w:rPr>
        <w:t>4.1.</w:t>
      </w:r>
      <w:r w:rsidR="000910E4">
        <w:rPr>
          <w:b/>
        </w:rPr>
        <w:t xml:space="preserve"> </w:t>
      </w:r>
      <w:r w:rsidRPr="00AC77F5">
        <w:rPr>
          <w:rFonts w:ascii="Calibri" w:hAnsi="Calibri" w:cs="Arial"/>
        </w:rPr>
        <w:t xml:space="preserve">İşbu sözleşme imza tarihinden itibaren </w:t>
      </w:r>
      <w:r w:rsidR="00A553B4" w:rsidRPr="00AC77F5">
        <w:rPr>
          <w:rFonts w:ascii="Calibri" w:hAnsi="Calibri" w:cs="Arial"/>
        </w:rPr>
        <w:t>Yetkili Uygulayıcı</w:t>
      </w:r>
      <w:r w:rsidRPr="00AC77F5">
        <w:rPr>
          <w:rFonts w:ascii="Calibri" w:hAnsi="Calibri" w:cs="Arial"/>
        </w:rPr>
        <w:t xml:space="preserve"> ile </w:t>
      </w:r>
      <w:r w:rsidR="001A717B" w:rsidRPr="00AC77F5">
        <w:rPr>
          <w:rFonts w:cstheme="minorHAnsi"/>
          <w:color w:val="000000"/>
          <w:shd w:val="clear" w:color="auto" w:fill="FFFFFF"/>
        </w:rPr>
        <w:t xml:space="preserve">T.C. </w:t>
      </w:r>
      <w:r w:rsidR="001A717B" w:rsidRPr="00AC77F5">
        <w:rPr>
          <w:rFonts w:ascii="Calibri" w:hAnsi="Calibri" w:cs="Arial"/>
        </w:rPr>
        <w:t>Gıda, Tarım ve Hayvancılık Bakanlığı</w:t>
      </w:r>
      <w:r w:rsidRPr="00AC77F5">
        <w:rPr>
          <w:rFonts w:ascii="Calibri" w:hAnsi="Calibri" w:cs="Arial"/>
        </w:rPr>
        <w:t xml:space="preserve"> arasında imzalanan </w:t>
      </w:r>
      <w:r w:rsidRPr="00AC77F5">
        <w:rPr>
          <w:rFonts w:cstheme="minorHAnsi"/>
          <w:color w:val="000000"/>
          <w:shd w:val="clear" w:color="auto" w:fill="FFFFFF"/>
        </w:rPr>
        <w:t>Kurulum ve İşletme Sözleşmesiyürürlükte olduğu sürece geçerlidir.</w:t>
      </w:r>
    </w:p>
    <w:p w:rsidR="00F0603F" w:rsidRPr="00AC77F5" w:rsidRDefault="0056217E" w:rsidP="00FD07B8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5</w:t>
      </w:r>
      <w:r w:rsidR="00F0603F" w:rsidRPr="00AC77F5">
        <w:rPr>
          <w:rFonts w:cstheme="minorHAnsi"/>
          <w:b/>
          <w:color w:val="000000"/>
          <w:shd w:val="clear" w:color="auto" w:fill="FFFFFF"/>
        </w:rPr>
        <w:t xml:space="preserve">. </w:t>
      </w:r>
      <w:r w:rsidR="000029C7" w:rsidRPr="00AC77F5">
        <w:rPr>
          <w:rFonts w:cstheme="minorHAnsi"/>
          <w:b/>
          <w:color w:val="000000"/>
          <w:shd w:val="clear" w:color="auto" w:fill="FFFFFF"/>
        </w:rPr>
        <w:t>Fiyat</w:t>
      </w:r>
    </w:p>
    <w:p w:rsidR="00A66CD0" w:rsidRPr="00AC77F5" w:rsidRDefault="0056217E" w:rsidP="00FD07B8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5</w:t>
      </w:r>
      <w:r w:rsidR="00A3122D" w:rsidRPr="00AC77F5">
        <w:rPr>
          <w:rFonts w:cstheme="minorHAnsi"/>
          <w:b/>
          <w:color w:val="000000"/>
          <w:shd w:val="clear" w:color="auto" w:fill="FFFFFF"/>
        </w:rPr>
        <w:t>.1.</w:t>
      </w:r>
      <w:r w:rsidR="00560676">
        <w:rPr>
          <w:rFonts w:cstheme="minorHAnsi"/>
          <w:b/>
          <w:color w:val="000000"/>
          <w:shd w:val="clear" w:color="auto" w:fill="FFFFFF"/>
        </w:rPr>
        <w:t xml:space="preserve"> </w:t>
      </w:r>
      <w:r w:rsidR="005B2F42" w:rsidRPr="00AC77F5">
        <w:rPr>
          <w:rFonts w:cstheme="minorHAnsi"/>
          <w:color w:val="000000"/>
          <w:shd w:val="clear" w:color="auto" w:fill="FFFFFF"/>
        </w:rPr>
        <w:t>Gübre</w:t>
      </w:r>
      <w:r w:rsidR="008E1D74">
        <w:rPr>
          <w:rFonts w:cstheme="minorHAnsi"/>
          <w:color w:val="000000"/>
          <w:shd w:val="clear" w:color="auto" w:fill="FFFFFF"/>
        </w:rPr>
        <w:t xml:space="preserve"> </w:t>
      </w:r>
      <w:r w:rsidR="003C56BE" w:rsidRPr="00AC77F5">
        <w:rPr>
          <w:rFonts w:cstheme="minorHAnsi"/>
          <w:color w:val="000000"/>
          <w:shd w:val="clear" w:color="auto" w:fill="FFFFFF"/>
        </w:rPr>
        <w:t xml:space="preserve">Takip </w:t>
      </w:r>
      <w:r w:rsidR="0036301D" w:rsidRPr="00AC77F5">
        <w:rPr>
          <w:rFonts w:cstheme="minorHAnsi"/>
          <w:color w:val="000000"/>
          <w:shd w:val="clear" w:color="auto" w:fill="FFFFFF"/>
        </w:rPr>
        <w:t>Sistemin</w:t>
      </w:r>
      <w:r w:rsidR="003C56BE" w:rsidRPr="00AC77F5">
        <w:rPr>
          <w:rFonts w:cstheme="minorHAnsi"/>
          <w:color w:val="000000"/>
          <w:shd w:val="clear" w:color="auto" w:fill="FFFFFF"/>
        </w:rPr>
        <w:t>in</w:t>
      </w:r>
      <w:r w:rsidR="00CF18CA">
        <w:rPr>
          <w:rFonts w:cstheme="minorHAnsi"/>
          <w:color w:val="000000"/>
          <w:shd w:val="clear" w:color="auto" w:fill="FFFFFF"/>
        </w:rPr>
        <w:t xml:space="preserve"> </w:t>
      </w:r>
      <w:r w:rsidR="00A553B4" w:rsidRPr="00AC77F5">
        <w:rPr>
          <w:rFonts w:cstheme="minorHAnsi"/>
          <w:color w:val="000000"/>
          <w:shd w:val="clear" w:color="auto" w:fill="FFFFFF"/>
        </w:rPr>
        <w:t>GTS</w:t>
      </w:r>
      <w:r w:rsidR="005B2F42" w:rsidRPr="00AC77F5">
        <w:rPr>
          <w:rFonts w:cstheme="minorHAnsi"/>
          <w:color w:val="000000"/>
          <w:shd w:val="clear" w:color="auto" w:fill="FFFFFF"/>
        </w:rPr>
        <w:t xml:space="preserve"> Uygulama Sahalarında </w:t>
      </w:r>
      <w:r w:rsidR="0036301D" w:rsidRPr="00AC77F5">
        <w:rPr>
          <w:rFonts w:cstheme="minorHAnsi"/>
          <w:color w:val="000000"/>
          <w:shd w:val="clear" w:color="auto" w:fill="FFFFFF"/>
        </w:rPr>
        <w:t>kurulumu</w:t>
      </w:r>
      <w:r w:rsidR="006C04A6" w:rsidRPr="00AC77F5">
        <w:rPr>
          <w:rFonts w:cstheme="minorHAnsi"/>
          <w:color w:val="000000"/>
          <w:shd w:val="clear" w:color="auto" w:fill="FFFFFF"/>
        </w:rPr>
        <w:t>, ida</w:t>
      </w:r>
      <w:r w:rsidR="001036F9" w:rsidRPr="00AC77F5">
        <w:rPr>
          <w:rFonts w:cstheme="minorHAnsi"/>
          <w:color w:val="000000"/>
          <w:shd w:val="clear" w:color="auto" w:fill="FFFFFF"/>
        </w:rPr>
        <w:t>m</w:t>
      </w:r>
      <w:r w:rsidR="006C04A6" w:rsidRPr="00AC77F5">
        <w:rPr>
          <w:rFonts w:cstheme="minorHAnsi"/>
          <w:color w:val="000000"/>
          <w:shd w:val="clear" w:color="auto" w:fill="FFFFFF"/>
        </w:rPr>
        <w:t xml:space="preserve">esi ve bakımı </w:t>
      </w:r>
      <w:r w:rsidR="006D2A02" w:rsidRPr="00AC77F5">
        <w:rPr>
          <w:rFonts w:cstheme="minorHAnsi"/>
          <w:color w:val="000000"/>
          <w:shd w:val="clear" w:color="auto" w:fill="FFFFFF"/>
        </w:rPr>
        <w:t>Yetkili Uygulayıcı tarafından</w:t>
      </w:r>
      <w:r w:rsidR="00E41B7E" w:rsidRPr="00AC77F5">
        <w:rPr>
          <w:rFonts w:cstheme="minorHAnsi"/>
          <w:color w:val="000000"/>
          <w:shd w:val="clear" w:color="auto" w:fill="FFFFFF"/>
        </w:rPr>
        <w:t xml:space="preserve"> bedelsiz gerçekleştirilecektir</w:t>
      </w:r>
      <w:r w:rsidR="0036301D" w:rsidRPr="00AC77F5">
        <w:rPr>
          <w:rFonts w:cstheme="minorHAnsi"/>
          <w:color w:val="000000"/>
          <w:shd w:val="clear" w:color="auto" w:fill="FFFFFF"/>
        </w:rPr>
        <w:t xml:space="preserve">. </w:t>
      </w:r>
    </w:p>
    <w:p w:rsidR="002F7F5F" w:rsidRDefault="0056217E" w:rsidP="002F7F5F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5</w:t>
      </w:r>
      <w:r w:rsidR="00A66CD0" w:rsidRPr="00AC77F5">
        <w:rPr>
          <w:rFonts w:cstheme="minorHAnsi"/>
          <w:b/>
          <w:color w:val="000000"/>
          <w:shd w:val="clear" w:color="auto" w:fill="FFFFFF"/>
        </w:rPr>
        <w:t>.2.</w:t>
      </w:r>
      <w:r w:rsidR="002F7F5F" w:rsidRPr="002F7F5F">
        <w:rPr>
          <w:rFonts w:cstheme="minorHAnsi"/>
          <w:color w:val="000000"/>
          <w:shd w:val="clear" w:color="auto" w:fill="FFFFFF"/>
        </w:rPr>
        <w:t xml:space="preserve"> </w:t>
      </w:r>
      <w:r w:rsidR="002F7F5F" w:rsidRPr="001036F9">
        <w:rPr>
          <w:rFonts w:cstheme="minorHAnsi"/>
          <w:color w:val="000000"/>
          <w:shd w:val="clear" w:color="auto" w:fill="FFFFFF"/>
        </w:rPr>
        <w:t>Gübre</w:t>
      </w:r>
      <w:r w:rsidR="002F7F5F">
        <w:rPr>
          <w:rFonts w:cstheme="minorHAnsi"/>
          <w:color w:val="000000"/>
          <w:shd w:val="clear" w:color="auto" w:fill="FFFFFF"/>
        </w:rPr>
        <w:t xml:space="preserve"> </w:t>
      </w:r>
      <w:r w:rsidR="002F7F5F" w:rsidRPr="001036F9">
        <w:rPr>
          <w:rFonts w:cstheme="minorHAnsi"/>
          <w:color w:val="000000"/>
          <w:shd w:val="clear" w:color="auto" w:fill="FFFFFF"/>
        </w:rPr>
        <w:t xml:space="preserve">Takip Sistemi kapsamında uygulanacak </w:t>
      </w:r>
      <w:r w:rsidR="002F7F5F">
        <w:rPr>
          <w:rFonts w:cstheme="minorHAnsi"/>
          <w:color w:val="000000"/>
          <w:shd w:val="clear" w:color="auto" w:fill="FFFFFF"/>
        </w:rPr>
        <w:t>Kimliklendirme K</w:t>
      </w:r>
      <w:r w:rsidR="002F7F5F" w:rsidRPr="001036F9">
        <w:rPr>
          <w:rFonts w:cstheme="minorHAnsi"/>
          <w:color w:val="000000"/>
          <w:shd w:val="clear" w:color="auto" w:fill="FFFFFF"/>
        </w:rPr>
        <w:t>iti birim fiyat</w:t>
      </w:r>
      <w:r w:rsidR="002F7F5F">
        <w:rPr>
          <w:rFonts w:cstheme="minorHAnsi"/>
          <w:color w:val="000000"/>
          <w:shd w:val="clear" w:color="auto" w:fill="FFFFFF"/>
        </w:rPr>
        <w:t xml:space="preserve">ları </w:t>
      </w:r>
      <w:r w:rsidR="002F7F5F" w:rsidRPr="00FF460D">
        <w:rPr>
          <w:rFonts w:cstheme="minorHAnsi"/>
          <w:color w:val="000000"/>
          <w:shd w:val="clear" w:color="auto" w:fill="FFFFFF"/>
        </w:rPr>
        <w:t>Kurulum ve İşletme Sözleşmesi</w:t>
      </w:r>
      <w:r w:rsidR="002F7F5F">
        <w:rPr>
          <w:rFonts w:cstheme="minorHAnsi"/>
          <w:color w:val="000000"/>
          <w:shd w:val="clear" w:color="auto" w:fill="FFFFFF"/>
        </w:rPr>
        <w:t>ne uygun olarak her yıl Ocak ayında</w:t>
      </w:r>
      <w:r w:rsidR="002F7F5F" w:rsidRPr="001036F9">
        <w:rPr>
          <w:rFonts w:cstheme="minorHAnsi"/>
          <w:color w:val="000000"/>
          <w:shd w:val="clear" w:color="auto" w:fill="FFFFFF"/>
        </w:rPr>
        <w:t xml:space="preserve"> BÜGEM tarafından </w:t>
      </w:r>
      <w:r w:rsidR="008E1D74" w:rsidRPr="00AC77F5">
        <w:rPr>
          <w:rFonts w:cstheme="minorHAnsi"/>
          <w:color w:val="000000"/>
          <w:shd w:val="clear" w:color="auto" w:fill="FFFFFF"/>
        </w:rPr>
        <w:t xml:space="preserve">Gübre Takip Sistemi (GTS) web sitesi </w:t>
      </w:r>
      <w:hyperlink r:id="rId6" w:history="1">
        <w:r w:rsidR="00C64A1D" w:rsidRPr="008822F5">
          <w:rPr>
            <w:rStyle w:val="Hyperlink"/>
            <w:rFonts w:cstheme="minorHAnsi"/>
            <w:shd w:val="clear" w:color="auto" w:fill="FFFFFF"/>
          </w:rPr>
          <w:t>gts.tarim.gov.tr</w:t>
        </w:r>
      </w:hyperlink>
      <w:r w:rsidR="00C64A1D">
        <w:rPr>
          <w:rFonts w:cstheme="minorHAnsi"/>
          <w:color w:val="000000"/>
          <w:shd w:val="clear" w:color="auto" w:fill="FFFFFF"/>
        </w:rPr>
        <w:t xml:space="preserve"> adresinde </w:t>
      </w:r>
      <w:r w:rsidR="002F7F5F" w:rsidRPr="001036F9">
        <w:rPr>
          <w:rFonts w:cstheme="minorHAnsi"/>
          <w:color w:val="000000"/>
          <w:shd w:val="clear" w:color="auto" w:fill="FFFFFF"/>
        </w:rPr>
        <w:t>Kullanıcılara duyurulacaktır</w:t>
      </w:r>
      <w:r w:rsidR="002F7F5F">
        <w:rPr>
          <w:rFonts w:cstheme="minorHAnsi"/>
          <w:color w:val="000000"/>
          <w:shd w:val="clear" w:color="auto" w:fill="FFFFFF"/>
        </w:rPr>
        <w:t>.</w:t>
      </w:r>
      <w:r w:rsidR="00DF5E44">
        <w:rPr>
          <w:rFonts w:cstheme="minorHAnsi"/>
          <w:color w:val="000000"/>
          <w:shd w:val="clear" w:color="auto" w:fill="FFFFFF"/>
        </w:rPr>
        <w:t xml:space="preserve">  Yayınlanan birim fiyatları yeni bir sözleşme yapılmasına gerek olmadan güncellenmiş olarak kabul edilecektir.</w:t>
      </w:r>
    </w:p>
    <w:p w:rsidR="00DF5E44" w:rsidRDefault="00DF5E44" w:rsidP="00A047CA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5.4</w:t>
      </w:r>
      <w:r w:rsidRPr="00F012E7">
        <w:rPr>
          <w:rFonts w:cstheme="minorHAnsi"/>
          <w:b/>
          <w:color w:val="000000"/>
          <w:shd w:val="clear" w:color="auto" w:fill="FFFFFF"/>
        </w:rPr>
        <w:t>.</w:t>
      </w:r>
      <w:r>
        <w:rPr>
          <w:rFonts w:cstheme="minorHAnsi"/>
          <w:color w:val="000000"/>
          <w:shd w:val="clear" w:color="auto" w:fill="FFFFFF"/>
        </w:rPr>
        <w:t xml:space="preserve"> Birim fiyatları, her 3(üç) ayda bir önceki aylara ait TÜFE, ÜFE oranlarının </w:t>
      </w:r>
      <w:r>
        <w:rPr>
          <w:rFonts w:cstheme="minorHAnsi"/>
          <w:shd w:val="clear" w:color="auto" w:fill="FFFFFF"/>
        </w:rPr>
        <w:t>ortalaması hesaplanarak belirlenen oran</w:t>
      </w:r>
      <w:r w:rsidRPr="006C04A6">
        <w:rPr>
          <w:rFonts w:cstheme="minorHAnsi"/>
          <w:shd w:val="clear" w:color="auto" w:fill="FFFFFF"/>
        </w:rPr>
        <w:t>da</w:t>
      </w:r>
      <w:r>
        <w:rPr>
          <w:rFonts w:cstheme="minorHAnsi"/>
          <w:color w:val="000000"/>
          <w:shd w:val="clear" w:color="auto" w:fill="FFFFFF"/>
        </w:rPr>
        <w:t xml:space="preserve"> artırılacaktır. </w:t>
      </w:r>
      <w:r w:rsidR="00716132">
        <w:rPr>
          <w:rFonts w:cstheme="minorHAnsi"/>
          <w:color w:val="000000"/>
          <w:shd w:val="clear" w:color="auto" w:fill="FFFFFF"/>
        </w:rPr>
        <w:t xml:space="preserve"> </w:t>
      </w:r>
      <w:r w:rsidR="00560676">
        <w:rPr>
          <w:rFonts w:cstheme="minorHAnsi"/>
          <w:color w:val="000000"/>
          <w:shd w:val="clear" w:color="auto" w:fill="FFFFFF"/>
        </w:rPr>
        <w:t>2018 yılında birim fiyatlarda değişiklik yapılmayacaktır.</w:t>
      </w:r>
      <w:r w:rsidR="00716132">
        <w:rPr>
          <w:rFonts w:cstheme="minorHAnsi"/>
          <w:color w:val="000000"/>
          <w:shd w:val="clear" w:color="auto" w:fill="FFFFFF"/>
        </w:rPr>
        <w:t xml:space="preserve"> </w:t>
      </w:r>
    </w:p>
    <w:p w:rsidR="004040A3" w:rsidRPr="00AC77F5" w:rsidRDefault="0056217E" w:rsidP="00FD07B8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6</w:t>
      </w:r>
      <w:r w:rsidR="00B02551" w:rsidRPr="00AC77F5">
        <w:rPr>
          <w:rFonts w:cstheme="minorHAnsi"/>
          <w:b/>
          <w:color w:val="000000"/>
          <w:shd w:val="clear" w:color="auto" w:fill="FFFFFF"/>
        </w:rPr>
        <w:t xml:space="preserve">. Ödeme Koşulları </w:t>
      </w:r>
    </w:p>
    <w:p w:rsidR="00CF6F5A" w:rsidRDefault="0056217E" w:rsidP="00295B26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6</w:t>
      </w:r>
      <w:r w:rsidR="00295B26" w:rsidRPr="00AC77F5">
        <w:rPr>
          <w:rFonts w:cstheme="minorHAnsi"/>
          <w:b/>
          <w:color w:val="000000"/>
          <w:shd w:val="clear" w:color="auto" w:fill="FFFFFF"/>
        </w:rPr>
        <w:t>.1.</w:t>
      </w:r>
      <w:r w:rsidR="008E1D74">
        <w:rPr>
          <w:rFonts w:cstheme="minorHAnsi"/>
          <w:b/>
          <w:color w:val="000000"/>
          <w:shd w:val="clear" w:color="auto" w:fill="FFFFFF"/>
        </w:rPr>
        <w:t xml:space="preserve"> </w:t>
      </w:r>
      <w:r w:rsidR="00926EB8" w:rsidRPr="00AC77F5">
        <w:rPr>
          <w:rFonts w:cstheme="minorHAnsi"/>
          <w:color w:val="000000"/>
          <w:shd w:val="clear" w:color="auto" w:fill="FFFFFF"/>
        </w:rPr>
        <w:t>S</w:t>
      </w:r>
      <w:r w:rsidR="00CF6F5A" w:rsidRPr="00AC77F5">
        <w:rPr>
          <w:rFonts w:cstheme="minorHAnsi"/>
          <w:color w:val="000000"/>
          <w:shd w:val="clear" w:color="auto" w:fill="FFFFFF"/>
        </w:rPr>
        <w:t>özleşme kapsamınd</w:t>
      </w:r>
      <w:r w:rsidR="00CD150D" w:rsidRPr="00AC77F5">
        <w:rPr>
          <w:rFonts w:cstheme="minorHAnsi"/>
          <w:color w:val="000000"/>
          <w:shd w:val="clear" w:color="auto" w:fill="FFFFFF"/>
        </w:rPr>
        <w:t>a yapılacak satışların</w:t>
      </w:r>
      <w:r w:rsidR="00CF6F5A" w:rsidRPr="00AC77F5">
        <w:rPr>
          <w:rFonts w:cstheme="minorHAnsi"/>
          <w:color w:val="000000"/>
          <w:shd w:val="clear" w:color="auto" w:fill="FFFFFF"/>
        </w:rPr>
        <w:t xml:space="preserve"> </w:t>
      </w:r>
      <w:r w:rsidR="008E1D74">
        <w:rPr>
          <w:rFonts w:cstheme="minorHAnsi"/>
          <w:color w:val="000000"/>
          <w:shd w:val="clear" w:color="auto" w:fill="FFFFFF"/>
        </w:rPr>
        <w:t xml:space="preserve">ilk </w:t>
      </w:r>
      <w:r w:rsidR="00054CE4" w:rsidRPr="00AC77F5">
        <w:rPr>
          <w:rFonts w:cstheme="minorHAnsi"/>
          <w:color w:val="000000"/>
          <w:shd w:val="clear" w:color="auto" w:fill="FFFFFF"/>
        </w:rPr>
        <w:t>3(üç</w:t>
      </w:r>
      <w:r w:rsidR="0088388F" w:rsidRPr="00AC77F5">
        <w:rPr>
          <w:rFonts w:cstheme="minorHAnsi"/>
          <w:color w:val="000000"/>
          <w:shd w:val="clear" w:color="auto" w:fill="FFFFFF"/>
        </w:rPr>
        <w:t>)</w:t>
      </w:r>
      <w:r w:rsidR="00054CE4" w:rsidRPr="00AC77F5">
        <w:rPr>
          <w:rFonts w:cstheme="minorHAnsi"/>
          <w:color w:val="000000"/>
          <w:shd w:val="clear" w:color="auto" w:fill="FFFFFF"/>
        </w:rPr>
        <w:t>ay</w:t>
      </w:r>
      <w:r w:rsidR="008E1D74">
        <w:rPr>
          <w:rFonts w:cstheme="minorHAnsi"/>
          <w:color w:val="000000"/>
          <w:shd w:val="clear" w:color="auto" w:fill="FFFFFF"/>
        </w:rPr>
        <w:t xml:space="preserve"> </w:t>
      </w:r>
      <w:r w:rsidR="00054CE4" w:rsidRPr="00AC77F5">
        <w:rPr>
          <w:rFonts w:cstheme="minorHAnsi"/>
          <w:color w:val="000000"/>
          <w:shd w:val="clear" w:color="auto" w:fill="FFFFFF"/>
        </w:rPr>
        <w:t>dır.</w:t>
      </w:r>
    </w:p>
    <w:p w:rsidR="000F6B33" w:rsidRDefault="00B4774D" w:rsidP="000F6B33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6.2</w:t>
      </w:r>
      <w:r w:rsidR="00F203BD" w:rsidRPr="00AC77F5">
        <w:rPr>
          <w:rFonts w:cstheme="minorHAnsi"/>
          <w:b/>
          <w:color w:val="000000"/>
          <w:shd w:val="clear" w:color="auto" w:fill="FFFFFF"/>
        </w:rPr>
        <w:t>.</w:t>
      </w:r>
      <w:r w:rsidR="008E1D74">
        <w:rPr>
          <w:rFonts w:cstheme="minorHAnsi"/>
          <w:b/>
          <w:color w:val="000000"/>
          <w:shd w:val="clear" w:color="auto" w:fill="FFFFFF"/>
        </w:rPr>
        <w:t xml:space="preserve"> </w:t>
      </w:r>
      <w:r w:rsidR="00897CD0" w:rsidRPr="00AC77F5">
        <w:rPr>
          <w:rFonts w:cstheme="minorHAnsi"/>
          <w:color w:val="000000"/>
          <w:shd w:val="clear" w:color="auto" w:fill="FFFFFF"/>
        </w:rPr>
        <w:t>Vadesinde yapılmayan ödemeler için</w:t>
      </w:r>
      <w:r w:rsidR="00A047CA">
        <w:rPr>
          <w:rFonts w:cstheme="minorHAnsi"/>
          <w:color w:val="000000"/>
          <w:shd w:val="clear" w:color="auto" w:fill="FFFFFF"/>
        </w:rPr>
        <w:t xml:space="preserve"> </w:t>
      </w:r>
      <w:r w:rsidR="00E41B7E" w:rsidRPr="00AC77F5">
        <w:rPr>
          <w:rFonts w:cstheme="minorHAnsi"/>
          <w:color w:val="000000"/>
          <w:shd w:val="clear" w:color="auto" w:fill="FFFFFF"/>
        </w:rPr>
        <w:t>ö</w:t>
      </w:r>
      <w:r w:rsidR="00043F05" w:rsidRPr="00AC77F5">
        <w:rPr>
          <w:rFonts w:cstheme="minorHAnsi"/>
          <w:color w:val="000000"/>
          <w:shd w:val="clear" w:color="auto" w:fill="FFFFFF"/>
        </w:rPr>
        <w:t>deme vade</w:t>
      </w:r>
      <w:r w:rsidR="00897CD0" w:rsidRPr="00AC77F5">
        <w:rPr>
          <w:rFonts w:cstheme="minorHAnsi"/>
          <w:color w:val="000000"/>
          <w:shd w:val="clear" w:color="auto" w:fill="FFFFFF"/>
        </w:rPr>
        <w:t xml:space="preserve">si ile </w:t>
      </w:r>
      <w:r w:rsidR="00F203BD" w:rsidRPr="00AC77F5">
        <w:rPr>
          <w:rFonts w:cstheme="minorHAnsi"/>
          <w:color w:val="000000"/>
          <w:shd w:val="clear" w:color="auto" w:fill="FFFFFF"/>
        </w:rPr>
        <w:t xml:space="preserve">ödeme tarihi arasında geçen süre için, </w:t>
      </w:r>
      <w:r w:rsidR="00043F05" w:rsidRPr="00AC77F5">
        <w:rPr>
          <w:rFonts w:cstheme="minorHAnsi"/>
          <w:color w:val="000000"/>
          <w:shd w:val="clear" w:color="auto" w:fill="FFFFFF"/>
        </w:rPr>
        <w:t>ödeme tarihindeki</w:t>
      </w:r>
      <w:r w:rsidR="000F6B33" w:rsidRPr="000F6B33">
        <w:rPr>
          <w:rFonts w:cstheme="minorHAnsi"/>
          <w:color w:val="000000"/>
          <w:shd w:val="clear" w:color="auto" w:fill="FFFFFF"/>
        </w:rPr>
        <w:t xml:space="preserve"> </w:t>
      </w:r>
      <w:r w:rsidR="000F6B33">
        <w:rPr>
          <w:rFonts w:cstheme="minorHAnsi"/>
          <w:color w:val="000000"/>
          <w:shd w:val="clear" w:color="auto" w:fill="FFFFFF"/>
        </w:rPr>
        <w:t xml:space="preserve">yıllık TÜFE VE ÜFE ortalaması hesaplanarak belirlenen oranda hesaplanacak olan enflasyon farkı Kullanıcıya yansıtılacaktır. </w:t>
      </w:r>
    </w:p>
    <w:p w:rsidR="000F6B33" w:rsidRPr="000F6B33" w:rsidRDefault="000F6B33" w:rsidP="000F6B33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0F6B33">
        <w:rPr>
          <w:rFonts w:cstheme="minorHAnsi"/>
          <w:b/>
          <w:color w:val="000000"/>
          <w:shd w:val="clear" w:color="auto" w:fill="FFFFFF"/>
        </w:rPr>
        <w:t>6.3.</w:t>
      </w:r>
      <w:r>
        <w:rPr>
          <w:rFonts w:cstheme="minorHAnsi"/>
          <w:b/>
          <w:color w:val="000000"/>
          <w:shd w:val="clear" w:color="auto" w:fill="FFFFFF"/>
        </w:rPr>
        <w:t xml:space="preserve"> </w:t>
      </w:r>
      <w:r w:rsidRPr="000F6B33">
        <w:rPr>
          <w:rFonts w:cstheme="minorHAnsi"/>
          <w:color w:val="000000"/>
          <w:shd w:val="clear" w:color="auto" w:fill="FFFFFF"/>
        </w:rPr>
        <w:t xml:space="preserve">2018 yılında yapılacak </w:t>
      </w:r>
      <w:r>
        <w:rPr>
          <w:rFonts w:cstheme="minorHAnsi"/>
          <w:color w:val="000000"/>
          <w:shd w:val="clear" w:color="auto" w:fill="FFFFFF"/>
        </w:rPr>
        <w:t xml:space="preserve">vadeli </w:t>
      </w:r>
      <w:r w:rsidRPr="000F6B33">
        <w:rPr>
          <w:rFonts w:cstheme="minorHAnsi"/>
          <w:color w:val="000000"/>
          <w:shd w:val="clear" w:color="auto" w:fill="FFFFFF"/>
        </w:rPr>
        <w:t>ödemeler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0F6B33">
        <w:rPr>
          <w:rFonts w:cstheme="minorHAnsi"/>
          <w:color w:val="000000"/>
          <w:shd w:val="clear" w:color="auto" w:fill="FFFFFF"/>
        </w:rPr>
        <w:t xml:space="preserve">için enflasyon farkı </w:t>
      </w:r>
      <w:r>
        <w:rPr>
          <w:rFonts w:cstheme="minorHAnsi"/>
          <w:color w:val="000000"/>
          <w:shd w:val="clear" w:color="auto" w:fill="FFFFFF"/>
        </w:rPr>
        <w:t>Kullanıcı’</w:t>
      </w:r>
      <w:r w:rsidR="008E1D74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ya yansıtılmayacaktır.</w:t>
      </w:r>
      <w:r w:rsidR="00C64A1D">
        <w:rPr>
          <w:rFonts w:cstheme="minorHAnsi"/>
          <w:color w:val="000000"/>
          <w:shd w:val="clear" w:color="auto" w:fill="FFFFFF"/>
        </w:rPr>
        <w:t xml:space="preserve"> </w:t>
      </w:r>
    </w:p>
    <w:p w:rsidR="008B4ED1" w:rsidRPr="008B4ED1" w:rsidRDefault="008B4ED1" w:rsidP="008B4ED1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8B4ED1">
        <w:rPr>
          <w:rFonts w:cstheme="minorHAnsi"/>
          <w:b/>
          <w:color w:val="000000"/>
          <w:shd w:val="clear" w:color="auto" w:fill="FFFFFF"/>
        </w:rPr>
        <w:t>6.</w:t>
      </w:r>
      <w:r w:rsidR="000F6B33">
        <w:rPr>
          <w:rFonts w:cstheme="minorHAnsi"/>
          <w:b/>
          <w:color w:val="000000"/>
          <w:shd w:val="clear" w:color="auto" w:fill="FFFFFF"/>
        </w:rPr>
        <w:t>4</w:t>
      </w:r>
      <w:r>
        <w:rPr>
          <w:rFonts w:cstheme="minorHAnsi"/>
          <w:b/>
          <w:color w:val="000000"/>
          <w:shd w:val="clear" w:color="auto" w:fill="FFFFFF"/>
        </w:rPr>
        <w:t>.</w:t>
      </w:r>
      <w:r w:rsidR="008E1D74">
        <w:rPr>
          <w:rFonts w:cstheme="minorHAnsi"/>
          <w:b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S</w:t>
      </w:r>
      <w:r w:rsidRPr="001036F9">
        <w:rPr>
          <w:rFonts w:cstheme="minorHAnsi"/>
          <w:color w:val="000000"/>
          <w:shd w:val="clear" w:color="auto" w:fill="FFFFFF"/>
        </w:rPr>
        <w:t>özleşme</w:t>
      </w:r>
      <w:r>
        <w:rPr>
          <w:rFonts w:cstheme="minorHAnsi"/>
          <w:color w:val="000000"/>
          <w:shd w:val="clear" w:color="auto" w:fill="FFFFFF"/>
        </w:rPr>
        <w:t xml:space="preserve"> kapsamında yapılacak vadeli satışlarda vade en çok 12 (on iki) ay olacaktır.</w:t>
      </w:r>
      <w:r w:rsidR="00C64A1D">
        <w:rPr>
          <w:rFonts w:cstheme="minorHAnsi"/>
          <w:color w:val="000000"/>
          <w:shd w:val="clear" w:color="auto" w:fill="FFFFFF"/>
        </w:rPr>
        <w:t>2018 yılında yapılacak satışlarda geçerli olmak üzere vadeli satışlarda vade en çok 16(on altı) ay olacaktır.</w:t>
      </w:r>
    </w:p>
    <w:p w:rsidR="00B4774D" w:rsidRDefault="000F6B33" w:rsidP="00B4774D">
      <w:pPr>
        <w:tabs>
          <w:tab w:val="num" w:pos="0"/>
        </w:tabs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6.5</w:t>
      </w:r>
      <w:r w:rsidR="00B4774D" w:rsidRPr="00AC77F5">
        <w:rPr>
          <w:rFonts w:cstheme="minorHAnsi"/>
          <w:b/>
          <w:color w:val="000000"/>
          <w:shd w:val="clear" w:color="auto" w:fill="FFFFFF"/>
        </w:rPr>
        <w:t xml:space="preserve">. </w:t>
      </w:r>
      <w:r w:rsidR="00B4774D" w:rsidRPr="00AC77F5">
        <w:rPr>
          <w:rFonts w:cstheme="minorHAnsi"/>
          <w:color w:val="000000"/>
          <w:shd w:val="clear" w:color="auto" w:fill="FFFFFF"/>
        </w:rPr>
        <w:t xml:space="preserve">Fatura tarihinden itibaren 12 (on iki) ay süre içinde ödeme yapılmaması durumunda, ödeme yapılana kadar Kullanıcı'ya Kimliklendirme Kiti teslim edilmeyecektir.  </w:t>
      </w:r>
    </w:p>
    <w:p w:rsidR="00FC05E5" w:rsidRPr="00AC77F5" w:rsidRDefault="00FC05E5" w:rsidP="0036301D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7. Teminatlar</w:t>
      </w:r>
    </w:p>
    <w:p w:rsidR="00532B38" w:rsidRPr="00AC77F5" w:rsidRDefault="006C04A6" w:rsidP="002C45AD">
      <w:pPr>
        <w:tabs>
          <w:tab w:val="num" w:pos="0"/>
        </w:tabs>
        <w:jc w:val="both"/>
        <w:rPr>
          <w:rFonts w:ascii="Calibri" w:hAnsi="Calibri" w:cs="Arial"/>
        </w:rPr>
      </w:pPr>
      <w:r w:rsidRPr="00AC77F5">
        <w:rPr>
          <w:rFonts w:ascii="Calibri" w:hAnsi="Calibri" w:cs="Arial"/>
          <w:b/>
        </w:rPr>
        <w:t>7</w:t>
      </w:r>
      <w:r w:rsidR="00FC05E5" w:rsidRPr="00AC77F5">
        <w:rPr>
          <w:rFonts w:ascii="Calibri" w:hAnsi="Calibri" w:cs="Arial"/>
          <w:b/>
        </w:rPr>
        <w:t>.</w:t>
      </w:r>
      <w:r w:rsidRPr="00AC77F5">
        <w:rPr>
          <w:rFonts w:ascii="Calibri" w:hAnsi="Calibri" w:cs="Arial"/>
          <w:b/>
        </w:rPr>
        <w:t>1</w:t>
      </w:r>
      <w:r w:rsidR="00FC05E5" w:rsidRPr="00AC77F5">
        <w:rPr>
          <w:rFonts w:ascii="Calibri" w:hAnsi="Calibri" w:cs="Arial"/>
          <w:b/>
        </w:rPr>
        <w:t>.</w:t>
      </w:r>
      <w:r w:rsidR="00096169" w:rsidRPr="00AC77F5">
        <w:rPr>
          <w:rFonts w:ascii="Calibri" w:hAnsi="Calibri" w:cs="Arial"/>
        </w:rPr>
        <w:t>Kullanıcı</w:t>
      </w:r>
      <w:r w:rsidR="00096169" w:rsidRPr="00AC77F5">
        <w:rPr>
          <w:rFonts w:ascii="Calibri" w:hAnsi="Calibri" w:cs="Arial"/>
          <w:b/>
        </w:rPr>
        <w:t xml:space="preserve">, </w:t>
      </w:r>
      <w:r w:rsidR="00B4774D" w:rsidRPr="00AC77F5">
        <w:rPr>
          <w:rFonts w:cstheme="minorHAnsi"/>
          <w:color w:val="000000"/>
          <w:shd w:val="clear" w:color="auto" w:fill="FFFFFF"/>
        </w:rPr>
        <w:t>Sözleşme kapsamında yapılacak satışlar</w:t>
      </w:r>
      <w:r w:rsidR="00BB714A" w:rsidRPr="00AC77F5">
        <w:rPr>
          <w:rFonts w:cstheme="minorHAnsi"/>
          <w:color w:val="000000"/>
          <w:shd w:val="clear" w:color="auto" w:fill="FFFFFF"/>
        </w:rPr>
        <w:t>ın</w:t>
      </w:r>
      <w:r w:rsidR="00BB714A" w:rsidRPr="00AC77F5">
        <w:rPr>
          <w:bCs/>
        </w:rPr>
        <w:t>kesin teminat</w:t>
      </w:r>
      <w:r w:rsidR="00BB714A" w:rsidRPr="00AC77F5">
        <w:rPr>
          <w:rFonts w:cs="Times New Roman"/>
          <w:bCs/>
        </w:rPr>
        <w:t>ı</w:t>
      </w:r>
      <w:r w:rsidR="00BB714A" w:rsidRPr="00AC77F5">
        <w:rPr>
          <w:bCs/>
        </w:rPr>
        <w:t xml:space="preserve"> olarak </w:t>
      </w:r>
      <w:r w:rsidR="00A553B4" w:rsidRPr="00AC77F5">
        <w:rPr>
          <w:rFonts w:ascii="Calibri" w:hAnsi="Calibri" w:cs="Arial"/>
        </w:rPr>
        <w:t>Yetkili Uygulayıcı</w:t>
      </w:r>
      <w:r w:rsidR="00FC05E5" w:rsidRPr="00AC77F5">
        <w:rPr>
          <w:rFonts w:ascii="Calibri" w:hAnsi="Calibri" w:cs="Arial"/>
        </w:rPr>
        <w:t>'</w:t>
      </w:r>
      <w:r w:rsidR="008E1D74">
        <w:rPr>
          <w:rFonts w:ascii="Calibri" w:hAnsi="Calibri" w:cs="Arial"/>
        </w:rPr>
        <w:t xml:space="preserve"> </w:t>
      </w:r>
      <w:r w:rsidR="00FC05E5" w:rsidRPr="00AC77F5">
        <w:rPr>
          <w:rFonts w:ascii="Calibri" w:hAnsi="Calibri" w:cs="Arial"/>
        </w:rPr>
        <w:t>ya</w:t>
      </w:r>
      <w:r w:rsidR="00096169" w:rsidRPr="00AC77F5">
        <w:rPr>
          <w:rFonts w:ascii="Calibri" w:hAnsi="Calibri" w:cs="Arial"/>
        </w:rPr>
        <w:t>,</w:t>
      </w:r>
      <w:r w:rsidR="008E1D74">
        <w:rPr>
          <w:rFonts w:ascii="Calibri" w:hAnsi="Calibri" w:cs="Arial"/>
        </w:rPr>
        <w:t xml:space="preserve"> </w:t>
      </w:r>
      <w:r w:rsidR="008E1D74">
        <w:rPr>
          <w:rFonts w:ascii="Calibri" w:eastAsia="Times New Roman" w:hAnsi="Calibri" w:cs="Times New Roman"/>
          <w:bCs/>
        </w:rPr>
        <w:t>EK-1</w:t>
      </w:r>
      <w:r w:rsidR="00A015CE" w:rsidRPr="00AC77F5">
        <w:rPr>
          <w:rFonts w:ascii="Calibri" w:eastAsia="Times New Roman" w:hAnsi="Calibri" w:cs="Times New Roman"/>
          <w:bCs/>
        </w:rPr>
        <w:t>’deki örneğe uygun şekilde tanzim edilecek</w:t>
      </w:r>
      <w:r w:rsidR="00532B38" w:rsidRPr="00AC77F5">
        <w:rPr>
          <w:rFonts w:ascii="Calibri" w:eastAsia="Times New Roman" w:hAnsi="Calibri" w:cs="Times New Roman"/>
          <w:bCs/>
        </w:rPr>
        <w:t>,</w:t>
      </w:r>
      <w:r w:rsidR="008E1D74">
        <w:rPr>
          <w:rFonts w:ascii="Calibri" w:eastAsia="Times New Roman" w:hAnsi="Calibri" w:cs="Times New Roman"/>
          <w:bCs/>
        </w:rPr>
        <w:t xml:space="preserve"> </w:t>
      </w:r>
      <w:r w:rsidR="00532B38" w:rsidRPr="00AC77F5">
        <w:rPr>
          <w:rFonts w:ascii="Calibri" w:hAnsi="Calibri" w:cs="Arial"/>
        </w:rPr>
        <w:t xml:space="preserve">Yetkili Uygulayıcı tarafından kabul edilebilir bir banka tarafından düzenlenecek </w:t>
      </w:r>
      <w:r w:rsidR="00A903DF" w:rsidRPr="00AC77F5">
        <w:rPr>
          <w:rFonts w:ascii="Calibri" w:hAnsi="Calibri" w:cs="Arial"/>
        </w:rPr>
        <w:t>süresiz</w:t>
      </w:r>
      <w:r w:rsidR="00532B38" w:rsidRPr="00AC77F5">
        <w:rPr>
          <w:rFonts w:ascii="Calibri" w:hAnsi="Calibri" w:cs="Arial"/>
        </w:rPr>
        <w:t xml:space="preserve"> kesin teminat mektubu verecektir. </w:t>
      </w:r>
    </w:p>
    <w:p w:rsidR="00532B38" w:rsidRPr="00AC77F5" w:rsidRDefault="008E658A" w:rsidP="002C45AD">
      <w:pPr>
        <w:tabs>
          <w:tab w:val="num" w:pos="0"/>
        </w:tabs>
        <w:jc w:val="both"/>
        <w:rPr>
          <w:rFonts w:ascii="Calibri" w:hAnsi="Calibri" w:cs="Arial"/>
        </w:rPr>
      </w:pPr>
      <w:r w:rsidRPr="00AC77F5">
        <w:rPr>
          <w:rFonts w:ascii="Calibri" w:hAnsi="Calibri" w:cs="Arial"/>
          <w:b/>
        </w:rPr>
        <w:t>7.2</w:t>
      </w:r>
      <w:r w:rsidR="00811960">
        <w:rPr>
          <w:rFonts w:ascii="Calibri" w:hAnsi="Calibri" w:cs="Arial"/>
          <w:b/>
        </w:rPr>
        <w:t xml:space="preserve">. </w:t>
      </w:r>
      <w:r w:rsidR="00A015CE" w:rsidRPr="00AC77F5">
        <w:rPr>
          <w:rFonts w:ascii="Calibri" w:hAnsi="Calibri" w:cs="Arial"/>
        </w:rPr>
        <w:t>Kesin teminat m</w:t>
      </w:r>
      <w:r w:rsidR="006C04A6" w:rsidRPr="00AC77F5">
        <w:rPr>
          <w:rFonts w:ascii="Calibri" w:hAnsi="Calibri" w:cs="Arial"/>
        </w:rPr>
        <w:t>ektubu tutarı</w:t>
      </w:r>
      <w:r w:rsidR="00B4774D" w:rsidRPr="00AC77F5">
        <w:rPr>
          <w:rFonts w:ascii="Calibri" w:hAnsi="Calibri" w:cs="Arial"/>
        </w:rPr>
        <w:t>, sipariş edilmesi planlanan ürün tutarı</w:t>
      </w:r>
      <w:r w:rsidR="00811960">
        <w:rPr>
          <w:rFonts w:ascii="Calibri" w:hAnsi="Calibri" w:cs="Arial"/>
        </w:rPr>
        <w:t xml:space="preserve"> </w:t>
      </w:r>
      <w:r w:rsidR="00B4774D" w:rsidRPr="00AC77F5">
        <w:rPr>
          <w:rFonts w:ascii="Calibri" w:hAnsi="Calibri" w:cs="Arial"/>
        </w:rPr>
        <w:t xml:space="preserve">kadar </w:t>
      </w:r>
      <w:r w:rsidR="004B1578" w:rsidRPr="00AC77F5">
        <w:rPr>
          <w:rFonts w:ascii="Calibri" w:hAnsi="Calibri" w:cs="Arial"/>
        </w:rPr>
        <w:t xml:space="preserve">olacaktır. </w:t>
      </w:r>
    </w:p>
    <w:p w:rsidR="00BB714A" w:rsidRPr="00AC77F5" w:rsidRDefault="00532B38" w:rsidP="00532B38">
      <w:pPr>
        <w:tabs>
          <w:tab w:val="num" w:pos="0"/>
        </w:tabs>
        <w:jc w:val="both"/>
        <w:rPr>
          <w:rFonts w:ascii="Calibri" w:eastAsia="Times New Roman" w:hAnsi="Calibri" w:cs="Times New Roman"/>
          <w:bCs/>
          <w:spacing w:val="3"/>
        </w:rPr>
      </w:pPr>
      <w:r w:rsidRPr="00AC77F5">
        <w:rPr>
          <w:rFonts w:ascii="Calibri" w:hAnsi="Calibri" w:cs="Arial"/>
          <w:b/>
        </w:rPr>
        <w:t>7.3.</w:t>
      </w:r>
      <w:r w:rsidR="00560676">
        <w:rPr>
          <w:rFonts w:ascii="Calibri" w:hAnsi="Calibri" w:cs="Arial"/>
          <w:b/>
        </w:rPr>
        <w:t xml:space="preserve"> </w:t>
      </w:r>
      <w:r w:rsidR="005734A9" w:rsidRPr="00AC77F5">
        <w:rPr>
          <w:rFonts w:ascii="Calibri" w:eastAsia="Times New Roman" w:hAnsi="Calibri" w:cs="Times New Roman"/>
          <w:bCs/>
          <w:spacing w:val="3"/>
        </w:rPr>
        <w:t xml:space="preserve">Banka teminat mektubu, </w:t>
      </w:r>
      <w:r w:rsidR="00A903DF" w:rsidRPr="00AC77F5">
        <w:rPr>
          <w:rFonts w:ascii="Calibri" w:eastAsia="Times New Roman" w:hAnsi="Calibri" w:cs="Times New Roman"/>
          <w:bCs/>
          <w:spacing w:val="3"/>
        </w:rPr>
        <w:t>Kullanıcı</w:t>
      </w:r>
      <w:r w:rsidR="00BB714A" w:rsidRPr="00AC77F5">
        <w:rPr>
          <w:rFonts w:ascii="Calibri" w:eastAsia="Times New Roman" w:hAnsi="Calibri" w:cs="Times New Roman"/>
          <w:bCs/>
          <w:spacing w:val="3"/>
        </w:rPr>
        <w:t xml:space="preserve">’ </w:t>
      </w:r>
      <w:r w:rsidR="00A903DF" w:rsidRPr="00AC77F5">
        <w:rPr>
          <w:rFonts w:ascii="Calibri" w:eastAsia="Times New Roman" w:hAnsi="Calibri" w:cs="Times New Roman"/>
          <w:bCs/>
          <w:spacing w:val="3"/>
        </w:rPr>
        <w:t>nın</w:t>
      </w:r>
      <w:r w:rsidR="00892B80">
        <w:rPr>
          <w:rFonts w:ascii="Calibri" w:eastAsia="Times New Roman" w:hAnsi="Calibri" w:cs="Times New Roman"/>
          <w:bCs/>
          <w:spacing w:val="3"/>
        </w:rPr>
        <w:t xml:space="preserve"> </w:t>
      </w:r>
      <w:r w:rsidR="00BB714A" w:rsidRPr="00AC77F5">
        <w:rPr>
          <w:rFonts w:ascii="Calibri" w:eastAsia="Times New Roman" w:hAnsi="Calibri" w:cs="Times New Roman"/>
          <w:bCs/>
          <w:spacing w:val="3"/>
        </w:rPr>
        <w:t>iş</w:t>
      </w:r>
      <w:r w:rsidR="005734A9" w:rsidRPr="00AC77F5">
        <w:rPr>
          <w:rFonts w:ascii="Calibri" w:eastAsia="Times New Roman" w:hAnsi="Calibri" w:cs="Times New Roman"/>
          <w:bCs/>
          <w:spacing w:val="3"/>
        </w:rPr>
        <w:t xml:space="preserve">bu Sözleşme </w:t>
      </w:r>
      <w:r w:rsidR="00BB714A" w:rsidRPr="00AC77F5">
        <w:rPr>
          <w:rFonts w:ascii="Calibri" w:eastAsia="Times New Roman" w:hAnsi="Calibri" w:cs="Times New Roman"/>
          <w:bCs/>
          <w:spacing w:val="3"/>
        </w:rPr>
        <w:t xml:space="preserve">hükümleri </w:t>
      </w:r>
      <w:r w:rsidR="005734A9" w:rsidRPr="00AC77F5">
        <w:rPr>
          <w:rFonts w:ascii="Calibri" w:eastAsia="Times New Roman" w:hAnsi="Calibri" w:cs="Times New Roman"/>
          <w:bCs/>
          <w:spacing w:val="3"/>
        </w:rPr>
        <w:t>uyarınc</w:t>
      </w:r>
      <w:r w:rsidR="00A903DF" w:rsidRPr="00AC77F5">
        <w:rPr>
          <w:rFonts w:ascii="Calibri" w:eastAsia="Times New Roman" w:hAnsi="Calibri" w:cs="Times New Roman"/>
          <w:bCs/>
          <w:spacing w:val="3"/>
        </w:rPr>
        <w:t>a hiç bir borcu bulunmadığı takd</w:t>
      </w:r>
      <w:r w:rsidR="005734A9" w:rsidRPr="00AC77F5">
        <w:rPr>
          <w:rFonts w:ascii="Calibri" w:eastAsia="Times New Roman" w:hAnsi="Calibri" w:cs="Times New Roman"/>
          <w:bCs/>
          <w:spacing w:val="3"/>
        </w:rPr>
        <w:t>irde,</w:t>
      </w:r>
      <w:r w:rsidR="00A903DF" w:rsidRPr="00AC77F5">
        <w:rPr>
          <w:rFonts w:ascii="Calibri" w:eastAsia="Times New Roman" w:hAnsi="Calibri" w:cs="Times New Roman"/>
          <w:bCs/>
          <w:spacing w:val="3"/>
        </w:rPr>
        <w:t xml:space="preserve"> Kullanıcının talebini</w:t>
      </w:r>
      <w:r w:rsidR="00892B80">
        <w:rPr>
          <w:rFonts w:ascii="Calibri" w:eastAsia="Times New Roman" w:hAnsi="Calibri" w:cs="Times New Roman"/>
          <w:bCs/>
          <w:spacing w:val="3"/>
        </w:rPr>
        <w:t xml:space="preserve"> </w:t>
      </w:r>
      <w:r w:rsidR="00A903DF" w:rsidRPr="00AC77F5">
        <w:rPr>
          <w:rFonts w:ascii="Calibri" w:eastAsia="Times New Roman" w:hAnsi="Calibri" w:cs="Times New Roman"/>
          <w:bCs/>
          <w:spacing w:val="3"/>
        </w:rPr>
        <w:t xml:space="preserve">müteakip </w:t>
      </w:r>
      <w:r w:rsidR="005734A9" w:rsidRPr="00AC77F5">
        <w:rPr>
          <w:rFonts w:ascii="Calibri" w:eastAsia="Times New Roman" w:hAnsi="Calibri" w:cs="Times New Roman"/>
          <w:bCs/>
          <w:spacing w:val="3"/>
        </w:rPr>
        <w:t xml:space="preserve">7 </w:t>
      </w:r>
      <w:r w:rsidR="00A903DF" w:rsidRPr="00AC77F5">
        <w:rPr>
          <w:rFonts w:ascii="Calibri" w:eastAsia="Times New Roman" w:hAnsi="Calibri" w:cs="Times New Roman"/>
          <w:bCs/>
          <w:spacing w:val="3"/>
        </w:rPr>
        <w:t xml:space="preserve">(yedi) </w:t>
      </w:r>
      <w:r w:rsidR="005734A9" w:rsidRPr="00AC77F5">
        <w:rPr>
          <w:rFonts w:ascii="Calibri" w:eastAsia="Times New Roman" w:hAnsi="Calibri" w:cs="Times New Roman"/>
          <w:bCs/>
          <w:spacing w:val="3"/>
        </w:rPr>
        <w:t xml:space="preserve">gün içinde </w:t>
      </w:r>
      <w:r w:rsidR="00BB714A" w:rsidRPr="00AC77F5">
        <w:rPr>
          <w:rFonts w:ascii="Calibri" w:eastAsia="Times New Roman" w:hAnsi="Calibri" w:cs="Times New Roman"/>
          <w:bCs/>
          <w:spacing w:val="3"/>
        </w:rPr>
        <w:t>Yetkili Uygulayıcı</w:t>
      </w:r>
      <w:r w:rsidR="005734A9" w:rsidRPr="00AC77F5">
        <w:rPr>
          <w:rFonts w:ascii="Calibri" w:eastAsia="Times New Roman" w:hAnsi="Calibri" w:cs="Times New Roman"/>
          <w:bCs/>
          <w:spacing w:val="3"/>
        </w:rPr>
        <w:t xml:space="preserve"> tarafından </w:t>
      </w:r>
      <w:r w:rsidR="00BB714A" w:rsidRPr="00AC77F5">
        <w:rPr>
          <w:rFonts w:ascii="Calibri" w:eastAsia="Times New Roman" w:hAnsi="Calibri" w:cs="Times New Roman"/>
          <w:bCs/>
          <w:spacing w:val="3"/>
        </w:rPr>
        <w:t>Kullanıcı’ ya</w:t>
      </w:r>
      <w:r w:rsidR="005734A9" w:rsidRPr="00AC77F5">
        <w:rPr>
          <w:rFonts w:ascii="Calibri" w:eastAsia="Times New Roman" w:hAnsi="Calibri" w:cs="Times New Roman"/>
          <w:bCs/>
          <w:spacing w:val="3"/>
        </w:rPr>
        <w:t xml:space="preserve"> iade edilecektir. </w:t>
      </w:r>
    </w:p>
    <w:p w:rsidR="006B0F53" w:rsidRPr="00AC77F5" w:rsidRDefault="00C92FC0" w:rsidP="0036301D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8. Sipariş ve Sevkiyatlar</w:t>
      </w:r>
    </w:p>
    <w:p w:rsidR="006B0F53" w:rsidRPr="00AC77F5" w:rsidRDefault="00C92FC0" w:rsidP="0036301D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 xml:space="preserve">8.1. </w:t>
      </w:r>
      <w:r w:rsidRPr="00AC77F5">
        <w:rPr>
          <w:rFonts w:cstheme="minorHAnsi"/>
          <w:color w:val="000000"/>
          <w:shd w:val="clear" w:color="auto" w:fill="FFFFFF"/>
        </w:rPr>
        <w:t xml:space="preserve">Siparişler T.C. </w:t>
      </w:r>
      <w:r w:rsidRPr="00AC77F5">
        <w:rPr>
          <w:rFonts w:ascii="Calibri" w:hAnsi="Calibri" w:cs="Arial"/>
        </w:rPr>
        <w:t>Gıda, Tarım ve Hayvancılık Bakanlığı</w:t>
      </w:r>
      <w:r w:rsidRPr="00AC77F5">
        <w:rPr>
          <w:rFonts w:cstheme="minorHAnsi"/>
          <w:color w:val="000000"/>
          <w:shd w:val="clear" w:color="auto" w:fill="FFFFFF"/>
        </w:rPr>
        <w:t xml:space="preserve"> Gübre Takip Sistemi (GTS) web sitesi üzerinden online Satınalma Sipariş Formları ile Yetkili Uygulayıcı'ya iletilmesi gerekmektedir.</w:t>
      </w:r>
    </w:p>
    <w:p w:rsidR="0044086F" w:rsidRDefault="00B70A34" w:rsidP="000A1B40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 xml:space="preserve">8.2. </w:t>
      </w:r>
      <w:r w:rsidR="000A1B40" w:rsidRPr="00AC77F5">
        <w:rPr>
          <w:rFonts w:cstheme="minorHAnsi"/>
          <w:color w:val="000000"/>
          <w:shd w:val="clear" w:color="auto" w:fill="FFFFFF"/>
        </w:rPr>
        <w:t xml:space="preserve">Yetkili Uygulayıcı Kimliklendirme Kitini, Kullanıcı'nın GTS web sitesinde bulunan Satınalma Sipariş Formlarında bildireceği adreslerde teslim edecektir. </w:t>
      </w:r>
    </w:p>
    <w:p w:rsidR="008B4ED1" w:rsidRPr="00AC77F5" w:rsidRDefault="008B4ED1" w:rsidP="008B4ED1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8.3.</w:t>
      </w:r>
      <w:r w:rsidR="00560676">
        <w:rPr>
          <w:rFonts w:cstheme="minorHAnsi"/>
          <w:b/>
          <w:color w:val="000000"/>
          <w:shd w:val="clear" w:color="auto" w:fill="FFFFFF"/>
        </w:rPr>
        <w:t xml:space="preserve"> </w:t>
      </w:r>
      <w:r w:rsidRPr="00AC77F5">
        <w:rPr>
          <w:rFonts w:cstheme="minorHAnsi"/>
          <w:color w:val="000000"/>
          <w:shd w:val="clear" w:color="auto" w:fill="FFFFFF"/>
        </w:rPr>
        <w:t>Kimliklendirme Kitinin Kullanıcıya tesliminden sonra uygulamaya kadar olan süre için sözleşme ekinde belirtilen koşullarda saklama ve muhafaza etme yükümlülüğü Kullanıcı</w:t>
      </w:r>
      <w:r>
        <w:rPr>
          <w:rFonts w:cstheme="minorHAnsi"/>
          <w:color w:val="000000"/>
          <w:shd w:val="clear" w:color="auto" w:fill="FFFFFF"/>
        </w:rPr>
        <w:t xml:space="preserve">’ </w:t>
      </w:r>
      <w:r w:rsidRPr="00AC77F5">
        <w:rPr>
          <w:rFonts w:cstheme="minorHAnsi"/>
          <w:color w:val="000000"/>
          <w:shd w:val="clear" w:color="auto" w:fill="FFFFFF"/>
        </w:rPr>
        <w:t xml:space="preserve">ya aittir. </w:t>
      </w:r>
    </w:p>
    <w:p w:rsidR="00DD5B61" w:rsidRPr="00AC77F5" w:rsidRDefault="00DD5B61" w:rsidP="000A1B40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9. Genel Hükümler</w:t>
      </w:r>
    </w:p>
    <w:p w:rsidR="00DD5B61" w:rsidRPr="00AC77F5" w:rsidRDefault="00DD5B61" w:rsidP="00DD5B61">
      <w:pPr>
        <w:jc w:val="both"/>
        <w:rPr>
          <w:rFonts w:cstheme="minorHAnsi"/>
          <w:color w:val="FF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 xml:space="preserve">9.1. </w:t>
      </w:r>
      <w:r w:rsidRPr="00AC77F5">
        <w:rPr>
          <w:rFonts w:cstheme="minorHAnsi"/>
          <w:color w:val="000000"/>
          <w:shd w:val="clear" w:color="auto" w:fill="FFFFFF"/>
        </w:rPr>
        <w:t xml:space="preserve">5.000 ton ve üzeri kapasiteli tesislerde gerekmesi halinde Kullanıcı, Yetkili Uygulayıcı'ya depo ve ofis için uygun yer temin </w:t>
      </w:r>
      <w:r w:rsidRPr="00AC77F5">
        <w:rPr>
          <w:rFonts w:cstheme="minorHAnsi"/>
          <w:shd w:val="clear" w:color="auto" w:fill="FFFFFF"/>
        </w:rPr>
        <w:t>edecektir.</w:t>
      </w:r>
    </w:p>
    <w:p w:rsidR="00DD5B61" w:rsidRPr="00AC77F5" w:rsidRDefault="00DD5B61" w:rsidP="00DD5B61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9.2.</w:t>
      </w:r>
      <w:r w:rsidRPr="00AC77F5">
        <w:rPr>
          <w:rFonts w:cstheme="minorHAnsi"/>
          <w:color w:val="000000"/>
          <w:shd w:val="clear" w:color="auto" w:fill="FFFFFF"/>
        </w:rPr>
        <w:t xml:space="preserve"> Kullanıcı uygulama ile ilgili sorumlu irtibat personel belirleyerek Yetkili Uygulayıcı’ ya bildirecektir.</w:t>
      </w:r>
    </w:p>
    <w:p w:rsidR="00DD5B61" w:rsidRPr="00AC77F5" w:rsidRDefault="00DD5B61" w:rsidP="00DD5B61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 xml:space="preserve">9.3. </w:t>
      </w:r>
      <w:r w:rsidRPr="00AC77F5">
        <w:rPr>
          <w:rFonts w:cstheme="minorHAnsi"/>
          <w:color w:val="000000"/>
          <w:shd w:val="clear" w:color="auto" w:fill="FFFFFF"/>
        </w:rPr>
        <w:t xml:space="preserve">Yetkili Uygulayıcı’ nın uygulamanın aksamaması amacı ile gerekli planlamayı yapabilmesi için Kullanıcı haftalık çalışma planını ve ürün sevkiyat programını Yetkili Uygulayıcıya önceden bildirecektir. </w:t>
      </w:r>
    </w:p>
    <w:p w:rsidR="00DD5B61" w:rsidRPr="00AC77F5" w:rsidRDefault="00DD5B61" w:rsidP="00DD5B61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 xml:space="preserve">9.4. </w:t>
      </w:r>
      <w:r w:rsidRPr="00AC77F5">
        <w:rPr>
          <w:rFonts w:cstheme="minorHAnsi"/>
          <w:color w:val="000000"/>
          <w:shd w:val="clear" w:color="auto" w:fill="FFFFFF"/>
        </w:rPr>
        <w:t>Alt Yüklenici ile çalışan Kullanıcıların, Alt Yüklenicinin Uygulayıcı ile ilişkileri Kullanıcı tarafından sağlanacaktır.</w:t>
      </w:r>
    </w:p>
    <w:p w:rsidR="00DD5B61" w:rsidRPr="00AC77F5" w:rsidRDefault="00DD5B61" w:rsidP="00DD5B61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9.5.</w:t>
      </w:r>
      <w:r w:rsidRPr="00AC77F5">
        <w:rPr>
          <w:rFonts w:cstheme="minorHAnsi"/>
          <w:color w:val="000000"/>
          <w:shd w:val="clear" w:color="auto" w:fill="FFFFFF"/>
        </w:rPr>
        <w:t xml:space="preserve"> Yetkili Uygulayıcı, Uygulama Ekipmanlarının bakım onarımı, idamesi ve Kimliklendirme Kiti temini için GTS Uygulama Sahalarında personel bulundurabilir. </w:t>
      </w:r>
    </w:p>
    <w:p w:rsidR="00DD5B61" w:rsidRPr="00AC77F5" w:rsidRDefault="00DD5B61" w:rsidP="00DD5B61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 xml:space="preserve">9.6. </w:t>
      </w:r>
      <w:r w:rsidRPr="00AC77F5">
        <w:rPr>
          <w:rFonts w:cstheme="minorHAnsi"/>
          <w:color w:val="000000"/>
          <w:shd w:val="clear" w:color="auto" w:fill="FFFFFF"/>
        </w:rPr>
        <w:t>Yetkili Uygulayıcı personeli Kullanıcının işyeri kurallarına ve güvenlik hükümlerine riayet etmekle yükümlüdür. Yetkili Uygulayıcı personelinin yol açacağı doğrudan zarardan dolayı Kullanıcıya karşı Yetkili Uygulayıcı sorumludur.</w:t>
      </w:r>
    </w:p>
    <w:p w:rsidR="00DD5B61" w:rsidRPr="00AC77F5" w:rsidRDefault="00DD5B61" w:rsidP="00DD5B61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 xml:space="preserve">9.7. </w:t>
      </w:r>
      <w:r w:rsidRPr="00AC77F5">
        <w:rPr>
          <w:rFonts w:cstheme="minorHAnsi"/>
          <w:color w:val="000000"/>
          <w:shd w:val="clear" w:color="auto" w:fill="FFFFFF"/>
        </w:rPr>
        <w:t>Sistemden oluşan arıza durumlarında Ye</w:t>
      </w:r>
      <w:r w:rsidR="008B4ED1">
        <w:rPr>
          <w:rFonts w:cstheme="minorHAnsi"/>
          <w:color w:val="000000"/>
          <w:shd w:val="clear" w:color="auto" w:fill="FFFFFF"/>
        </w:rPr>
        <w:t>t</w:t>
      </w:r>
      <w:r w:rsidRPr="00AC77F5">
        <w:rPr>
          <w:rFonts w:cstheme="minorHAnsi"/>
          <w:color w:val="000000"/>
          <w:shd w:val="clear" w:color="auto" w:fill="FFFFFF"/>
        </w:rPr>
        <w:t>kili Kullanıcıya bildiri</w:t>
      </w:r>
      <w:r w:rsidR="00C64A1D">
        <w:rPr>
          <w:rFonts w:cstheme="minorHAnsi"/>
          <w:color w:val="000000"/>
          <w:shd w:val="clear" w:color="auto" w:fill="FFFFFF"/>
        </w:rPr>
        <w:t>mi sonrası, Yetkili Kullanıcı 24</w:t>
      </w:r>
      <w:r w:rsidRPr="00AC77F5">
        <w:rPr>
          <w:rFonts w:cstheme="minorHAnsi"/>
          <w:color w:val="000000"/>
          <w:shd w:val="clear" w:color="auto" w:fill="FFFFFF"/>
        </w:rPr>
        <w:t xml:space="preserve"> saat içinde arızaya müdahale edecektir. Bildirim sonrası toplam </w:t>
      </w:r>
      <w:r w:rsidR="00C64A1D">
        <w:rPr>
          <w:rFonts w:cstheme="minorHAnsi"/>
          <w:color w:val="000000"/>
          <w:shd w:val="clear" w:color="auto" w:fill="FFFFFF"/>
        </w:rPr>
        <w:t>60</w:t>
      </w:r>
      <w:r w:rsidRPr="00AC77F5">
        <w:rPr>
          <w:rFonts w:cstheme="minorHAnsi"/>
          <w:color w:val="000000"/>
          <w:shd w:val="clear" w:color="auto" w:fill="FFFFFF"/>
        </w:rPr>
        <w:t xml:space="preserve"> saat içerisinde arıza giderilecektir.</w:t>
      </w:r>
    </w:p>
    <w:p w:rsidR="0036301D" w:rsidRPr="00AC77F5" w:rsidRDefault="00DD5B61" w:rsidP="0036301D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10</w:t>
      </w:r>
      <w:r w:rsidR="0036301D" w:rsidRPr="00AC77F5">
        <w:rPr>
          <w:rFonts w:cstheme="minorHAnsi"/>
          <w:b/>
          <w:color w:val="000000"/>
          <w:shd w:val="clear" w:color="auto" w:fill="FFFFFF"/>
        </w:rPr>
        <w:t>. Tarafların Sorumlulukları</w:t>
      </w:r>
    </w:p>
    <w:p w:rsidR="002C45AD" w:rsidRPr="00AC77F5" w:rsidRDefault="00DD5B61" w:rsidP="0036301D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10</w:t>
      </w:r>
      <w:r w:rsidR="002C45AD" w:rsidRPr="00AC77F5">
        <w:rPr>
          <w:rFonts w:cstheme="minorHAnsi"/>
          <w:b/>
          <w:color w:val="000000"/>
          <w:shd w:val="clear" w:color="auto" w:fill="FFFFFF"/>
        </w:rPr>
        <w:t>.1. Kullanıcının Sorumlulukları</w:t>
      </w:r>
    </w:p>
    <w:p w:rsidR="00A66CD0" w:rsidRPr="00AC77F5" w:rsidRDefault="00DD5B61" w:rsidP="0036301D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10</w:t>
      </w:r>
      <w:r w:rsidR="0036301D" w:rsidRPr="00AC77F5">
        <w:rPr>
          <w:rFonts w:cstheme="minorHAnsi"/>
          <w:b/>
          <w:color w:val="000000"/>
          <w:shd w:val="clear" w:color="auto" w:fill="FFFFFF"/>
        </w:rPr>
        <w:t>.1.</w:t>
      </w:r>
      <w:r w:rsidR="002C45AD" w:rsidRPr="00AC77F5">
        <w:rPr>
          <w:rFonts w:cstheme="minorHAnsi"/>
          <w:b/>
          <w:color w:val="000000"/>
          <w:shd w:val="clear" w:color="auto" w:fill="FFFFFF"/>
        </w:rPr>
        <w:t>1</w:t>
      </w:r>
      <w:r w:rsidR="00560676">
        <w:rPr>
          <w:rFonts w:cstheme="minorHAnsi"/>
          <w:b/>
          <w:color w:val="000000"/>
          <w:shd w:val="clear" w:color="auto" w:fill="FFFFFF"/>
        </w:rPr>
        <w:t xml:space="preserve">. </w:t>
      </w:r>
      <w:r w:rsidR="005A662B" w:rsidRPr="00AC77F5">
        <w:rPr>
          <w:rFonts w:cstheme="minorHAnsi"/>
          <w:color w:val="000000"/>
          <w:shd w:val="clear" w:color="auto" w:fill="FFFFFF"/>
        </w:rPr>
        <w:t>Kullanıcı</w:t>
      </w:r>
      <w:r w:rsidR="00560676">
        <w:rPr>
          <w:rFonts w:cstheme="minorHAnsi"/>
          <w:color w:val="000000"/>
          <w:shd w:val="clear" w:color="auto" w:fill="FFFFFF"/>
        </w:rPr>
        <w:t xml:space="preserve"> </w:t>
      </w:r>
      <w:r w:rsidR="003E2C20" w:rsidRPr="00AC77F5">
        <w:rPr>
          <w:rFonts w:cstheme="minorHAnsi"/>
          <w:color w:val="000000"/>
          <w:shd w:val="clear" w:color="auto" w:fill="FFFFFF"/>
        </w:rPr>
        <w:t xml:space="preserve">Uygulayıcı Ekipmanlarının montaj ve </w:t>
      </w:r>
      <w:r w:rsidR="0036301D" w:rsidRPr="00AC77F5">
        <w:rPr>
          <w:rFonts w:cstheme="minorHAnsi"/>
          <w:color w:val="000000"/>
          <w:shd w:val="clear" w:color="auto" w:fill="FFFFFF"/>
        </w:rPr>
        <w:t xml:space="preserve">kurulumu için gerekli olan </w:t>
      </w:r>
      <w:r w:rsidR="00A66CD0" w:rsidRPr="00AC77F5">
        <w:rPr>
          <w:rFonts w:cstheme="minorHAnsi"/>
          <w:color w:val="000000"/>
          <w:shd w:val="clear" w:color="auto" w:fill="FFFFFF"/>
        </w:rPr>
        <w:t>ortam ve altyapının hazırlanması ile sorumludur.</w:t>
      </w:r>
      <w:r w:rsidR="00291809" w:rsidRPr="00AC77F5">
        <w:rPr>
          <w:rFonts w:cstheme="minorHAnsi"/>
          <w:color w:val="000000"/>
          <w:shd w:val="clear" w:color="auto" w:fill="FFFFFF"/>
        </w:rPr>
        <w:t xml:space="preserve"> </w:t>
      </w:r>
    </w:p>
    <w:p w:rsidR="00D26328" w:rsidRPr="00AC77F5" w:rsidRDefault="00DD5B61" w:rsidP="0036301D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10</w:t>
      </w:r>
      <w:r w:rsidR="00D26328" w:rsidRPr="00AC77F5">
        <w:rPr>
          <w:rFonts w:cstheme="minorHAnsi"/>
          <w:b/>
          <w:color w:val="000000"/>
          <w:shd w:val="clear" w:color="auto" w:fill="FFFFFF"/>
        </w:rPr>
        <w:t>.</w:t>
      </w:r>
      <w:r w:rsidR="002C45AD" w:rsidRPr="00AC77F5">
        <w:rPr>
          <w:rFonts w:cstheme="minorHAnsi"/>
          <w:b/>
          <w:color w:val="000000"/>
          <w:shd w:val="clear" w:color="auto" w:fill="FFFFFF"/>
        </w:rPr>
        <w:t>1.</w:t>
      </w:r>
      <w:r w:rsidR="00D26328" w:rsidRPr="00AC77F5">
        <w:rPr>
          <w:rFonts w:cstheme="minorHAnsi"/>
          <w:b/>
          <w:color w:val="000000"/>
          <w:shd w:val="clear" w:color="auto" w:fill="FFFFFF"/>
        </w:rPr>
        <w:t>2.</w:t>
      </w:r>
      <w:r w:rsidR="00560676">
        <w:rPr>
          <w:rFonts w:cstheme="minorHAnsi"/>
          <w:b/>
          <w:color w:val="000000"/>
          <w:shd w:val="clear" w:color="auto" w:fill="FFFFFF"/>
        </w:rPr>
        <w:t xml:space="preserve"> </w:t>
      </w:r>
      <w:r w:rsidR="00A553B4" w:rsidRPr="00AC77F5">
        <w:rPr>
          <w:rFonts w:cstheme="minorHAnsi"/>
          <w:color w:val="000000"/>
          <w:shd w:val="clear" w:color="auto" w:fill="FFFFFF"/>
        </w:rPr>
        <w:t xml:space="preserve">GTS </w:t>
      </w:r>
      <w:r w:rsidR="009B6F29" w:rsidRPr="00AC77F5">
        <w:rPr>
          <w:rFonts w:cstheme="minorHAnsi"/>
          <w:color w:val="000000"/>
          <w:shd w:val="clear" w:color="auto" w:fill="FFFFFF"/>
        </w:rPr>
        <w:t xml:space="preserve">Uygulama Sahalarında </w:t>
      </w:r>
      <w:r w:rsidR="00D26328" w:rsidRPr="00AC77F5">
        <w:rPr>
          <w:rFonts w:cstheme="minorHAnsi"/>
          <w:color w:val="000000"/>
          <w:shd w:val="clear" w:color="auto" w:fill="FFFFFF"/>
        </w:rPr>
        <w:t xml:space="preserve">bulunan </w:t>
      </w:r>
      <w:r w:rsidR="00DD7479" w:rsidRPr="00AC77F5">
        <w:rPr>
          <w:rFonts w:cstheme="minorHAnsi"/>
          <w:color w:val="000000"/>
          <w:shd w:val="clear" w:color="auto" w:fill="FFFFFF"/>
        </w:rPr>
        <w:t xml:space="preserve">Gübre </w:t>
      </w:r>
      <w:r w:rsidR="001D661D" w:rsidRPr="00AC77F5">
        <w:rPr>
          <w:rFonts w:cstheme="minorHAnsi"/>
          <w:color w:val="000000"/>
          <w:shd w:val="clear" w:color="auto" w:fill="FFFFFF"/>
        </w:rPr>
        <w:t xml:space="preserve">dolum </w:t>
      </w:r>
      <w:r w:rsidR="00D26328" w:rsidRPr="00AC77F5">
        <w:rPr>
          <w:rFonts w:cstheme="minorHAnsi"/>
          <w:color w:val="000000"/>
          <w:shd w:val="clear" w:color="auto" w:fill="FFFFFF"/>
        </w:rPr>
        <w:t>ekipmanların</w:t>
      </w:r>
      <w:r w:rsidR="001D661D" w:rsidRPr="00AC77F5">
        <w:rPr>
          <w:rFonts w:cstheme="minorHAnsi"/>
          <w:color w:val="000000"/>
          <w:shd w:val="clear" w:color="auto" w:fill="FFFFFF"/>
        </w:rPr>
        <w:t>ın</w:t>
      </w:r>
      <w:r w:rsidR="00D26328" w:rsidRPr="00AC77F5">
        <w:rPr>
          <w:rFonts w:cstheme="minorHAnsi"/>
          <w:color w:val="000000"/>
          <w:shd w:val="clear" w:color="auto" w:fill="FFFFFF"/>
        </w:rPr>
        <w:t xml:space="preserve"> sistemin kuru</w:t>
      </w:r>
      <w:r w:rsidR="009B6F29" w:rsidRPr="00AC77F5">
        <w:rPr>
          <w:rFonts w:cstheme="minorHAnsi"/>
          <w:color w:val="000000"/>
          <w:shd w:val="clear" w:color="auto" w:fill="FFFFFF"/>
        </w:rPr>
        <w:t>l</w:t>
      </w:r>
      <w:r w:rsidR="00A67D9A" w:rsidRPr="00AC77F5">
        <w:rPr>
          <w:rFonts w:cstheme="minorHAnsi"/>
          <w:color w:val="000000"/>
          <w:shd w:val="clear" w:color="auto" w:fill="FFFFFF"/>
        </w:rPr>
        <w:t xml:space="preserve">ması için çalışır ve kullanabilir </w:t>
      </w:r>
      <w:r w:rsidR="001D661D" w:rsidRPr="00AC77F5">
        <w:rPr>
          <w:rFonts w:cstheme="minorHAnsi"/>
          <w:color w:val="000000"/>
          <w:shd w:val="clear" w:color="auto" w:fill="FFFFFF"/>
        </w:rPr>
        <w:t xml:space="preserve">durumda </w:t>
      </w:r>
      <w:r w:rsidR="00D26328" w:rsidRPr="00AC77F5">
        <w:rPr>
          <w:rFonts w:cstheme="minorHAnsi"/>
          <w:color w:val="000000"/>
          <w:shd w:val="clear" w:color="auto" w:fill="FFFFFF"/>
        </w:rPr>
        <w:t xml:space="preserve">olması </w:t>
      </w:r>
      <w:r w:rsidR="005A662B" w:rsidRPr="00AC77F5">
        <w:rPr>
          <w:rFonts w:cstheme="minorHAnsi"/>
          <w:color w:val="000000"/>
          <w:shd w:val="clear" w:color="auto" w:fill="FFFFFF"/>
        </w:rPr>
        <w:t>Kullanıcı'</w:t>
      </w:r>
      <w:r w:rsidR="00D26328" w:rsidRPr="00AC77F5">
        <w:rPr>
          <w:rFonts w:cstheme="minorHAnsi"/>
          <w:color w:val="000000"/>
          <w:shd w:val="clear" w:color="auto" w:fill="FFFFFF"/>
        </w:rPr>
        <w:t>n</w:t>
      </w:r>
      <w:r w:rsidR="005A662B" w:rsidRPr="00AC77F5">
        <w:rPr>
          <w:rFonts w:cstheme="minorHAnsi"/>
          <w:color w:val="000000"/>
          <w:shd w:val="clear" w:color="auto" w:fill="FFFFFF"/>
        </w:rPr>
        <w:t>ı</w:t>
      </w:r>
      <w:r w:rsidR="00D26328" w:rsidRPr="00AC77F5">
        <w:rPr>
          <w:rFonts w:cstheme="minorHAnsi"/>
          <w:color w:val="000000"/>
          <w:shd w:val="clear" w:color="auto" w:fill="FFFFFF"/>
        </w:rPr>
        <w:t xml:space="preserve">n sorumluluğundadır.  </w:t>
      </w:r>
    </w:p>
    <w:p w:rsidR="00C16E44" w:rsidRPr="00AC77F5" w:rsidRDefault="00DD5B61" w:rsidP="0036301D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10</w:t>
      </w:r>
      <w:r w:rsidR="00C16E44" w:rsidRPr="00AC77F5">
        <w:rPr>
          <w:rFonts w:cstheme="minorHAnsi"/>
          <w:b/>
          <w:color w:val="000000"/>
          <w:shd w:val="clear" w:color="auto" w:fill="FFFFFF"/>
        </w:rPr>
        <w:t>.</w:t>
      </w:r>
      <w:r w:rsidR="002C45AD" w:rsidRPr="00AC77F5">
        <w:rPr>
          <w:rFonts w:cstheme="minorHAnsi"/>
          <w:b/>
          <w:color w:val="000000"/>
          <w:shd w:val="clear" w:color="auto" w:fill="FFFFFF"/>
        </w:rPr>
        <w:t>1.</w:t>
      </w:r>
      <w:r w:rsidR="00C16E44" w:rsidRPr="00AC77F5">
        <w:rPr>
          <w:rFonts w:cstheme="minorHAnsi"/>
          <w:b/>
          <w:color w:val="000000"/>
          <w:shd w:val="clear" w:color="auto" w:fill="FFFFFF"/>
        </w:rPr>
        <w:t>3.</w:t>
      </w:r>
      <w:r w:rsidR="00560676">
        <w:rPr>
          <w:rFonts w:cstheme="minorHAnsi"/>
          <w:b/>
          <w:color w:val="000000"/>
          <w:shd w:val="clear" w:color="auto" w:fill="FFFFFF"/>
        </w:rPr>
        <w:t xml:space="preserve"> </w:t>
      </w:r>
      <w:r w:rsidR="00A553B4" w:rsidRPr="00AC77F5">
        <w:rPr>
          <w:rFonts w:cstheme="minorHAnsi"/>
          <w:color w:val="000000"/>
          <w:shd w:val="clear" w:color="auto" w:fill="FFFFFF"/>
        </w:rPr>
        <w:t>Yetkili Uygulayıcı</w:t>
      </w:r>
      <w:r w:rsidR="00C16E44" w:rsidRPr="00AC77F5">
        <w:rPr>
          <w:rFonts w:cstheme="minorHAnsi"/>
          <w:color w:val="000000"/>
          <w:shd w:val="clear" w:color="auto" w:fill="FFFFFF"/>
        </w:rPr>
        <w:t>'nın</w:t>
      </w:r>
      <w:r w:rsidR="00560676">
        <w:rPr>
          <w:rFonts w:cstheme="minorHAnsi"/>
          <w:color w:val="000000"/>
          <w:shd w:val="clear" w:color="auto" w:fill="FFFFFF"/>
        </w:rPr>
        <w:t xml:space="preserve"> </w:t>
      </w:r>
      <w:r w:rsidR="00C16E44" w:rsidRPr="00AC77F5">
        <w:rPr>
          <w:rFonts w:cstheme="minorHAnsi"/>
          <w:color w:val="000000"/>
          <w:shd w:val="clear" w:color="auto" w:fill="FFFFFF"/>
        </w:rPr>
        <w:t>BÜGEM</w:t>
      </w:r>
      <w:r w:rsidR="00C16E44" w:rsidRPr="00AC77F5">
        <w:rPr>
          <w:rFonts w:ascii="Calibri" w:hAnsi="Calibri" w:cs="Arial"/>
        </w:rPr>
        <w:t xml:space="preserve"> tarafından belirlenmiş olan montaj takvimine </w:t>
      </w:r>
      <w:r w:rsidR="00C16E44" w:rsidRPr="00AC77F5">
        <w:rPr>
          <w:rFonts w:cstheme="minorHAnsi"/>
          <w:color w:val="000000"/>
          <w:shd w:val="clear" w:color="auto" w:fill="FFFFFF"/>
        </w:rPr>
        <w:t>uygun olarak</w:t>
      </w:r>
      <w:r w:rsidR="00041D5B" w:rsidRPr="00AC77F5">
        <w:rPr>
          <w:rFonts w:cstheme="minorHAnsi"/>
          <w:color w:val="000000"/>
          <w:shd w:val="clear" w:color="auto" w:fill="FFFFFF"/>
        </w:rPr>
        <w:t>K</w:t>
      </w:r>
      <w:r w:rsidR="00C16E44" w:rsidRPr="00AC77F5">
        <w:rPr>
          <w:rFonts w:cstheme="minorHAnsi"/>
          <w:color w:val="000000"/>
          <w:shd w:val="clear" w:color="auto" w:fill="FFFFFF"/>
        </w:rPr>
        <w:t xml:space="preserve">urulumu tamamlaması </w:t>
      </w:r>
      <w:r w:rsidR="00E66A92" w:rsidRPr="00AC77F5">
        <w:rPr>
          <w:rFonts w:cstheme="minorHAnsi"/>
          <w:color w:val="000000"/>
          <w:shd w:val="clear" w:color="auto" w:fill="FFFFFF"/>
        </w:rPr>
        <w:t>için, Kullanıcı</w:t>
      </w:r>
      <w:r w:rsidR="00041D5B" w:rsidRPr="00AC77F5">
        <w:rPr>
          <w:rFonts w:cstheme="minorHAnsi"/>
          <w:color w:val="000000"/>
          <w:shd w:val="clear" w:color="auto" w:fill="FFFFFF"/>
        </w:rPr>
        <w:t xml:space="preserve">azami gayreti sarf </w:t>
      </w:r>
      <w:r w:rsidR="00E66A92" w:rsidRPr="00AC77F5">
        <w:rPr>
          <w:rFonts w:cstheme="minorHAnsi"/>
          <w:color w:val="000000"/>
          <w:shd w:val="clear" w:color="auto" w:fill="FFFFFF"/>
        </w:rPr>
        <w:t>edecek, gerekli</w:t>
      </w:r>
      <w:r w:rsidR="00C16E44" w:rsidRPr="00AC77F5">
        <w:rPr>
          <w:rFonts w:cstheme="minorHAnsi"/>
          <w:color w:val="000000"/>
          <w:shd w:val="clear" w:color="auto" w:fill="FFFFFF"/>
        </w:rPr>
        <w:t xml:space="preserve"> önceliği sağlayacaktır.</w:t>
      </w:r>
    </w:p>
    <w:p w:rsidR="00125393" w:rsidRPr="00AC77F5" w:rsidRDefault="00DD5B61" w:rsidP="00D8454B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10.1.4</w:t>
      </w:r>
      <w:r w:rsidR="00125393" w:rsidRPr="00AC77F5">
        <w:rPr>
          <w:rFonts w:cstheme="minorHAnsi"/>
          <w:b/>
          <w:color w:val="000000"/>
          <w:shd w:val="clear" w:color="auto" w:fill="FFFFFF"/>
        </w:rPr>
        <w:t>.</w:t>
      </w:r>
      <w:r w:rsidR="00560676">
        <w:rPr>
          <w:rFonts w:cstheme="minorHAnsi"/>
          <w:b/>
          <w:color w:val="000000"/>
          <w:shd w:val="clear" w:color="auto" w:fill="FFFFFF"/>
        </w:rPr>
        <w:t xml:space="preserve"> </w:t>
      </w:r>
      <w:r w:rsidR="006B4ECA" w:rsidRPr="00AC77F5">
        <w:rPr>
          <w:rFonts w:cstheme="minorHAnsi"/>
          <w:color w:val="000000"/>
          <w:shd w:val="clear" w:color="auto" w:fill="FFFFFF"/>
        </w:rPr>
        <w:t xml:space="preserve">Kimliklendirme Kitinin </w:t>
      </w:r>
      <w:r w:rsidR="00125393" w:rsidRPr="00AC77F5">
        <w:rPr>
          <w:rFonts w:cstheme="minorHAnsi"/>
          <w:color w:val="000000"/>
          <w:shd w:val="clear" w:color="auto" w:fill="FFFFFF"/>
        </w:rPr>
        <w:t xml:space="preserve">Kullanıcıya tesliminden sonra uygulamaya kadar olan süre için sözleşme ekinde belirtilen koşullarda saklama ve muhafaza etme yükümlülüğü Kullanıcıya aittir. </w:t>
      </w:r>
    </w:p>
    <w:p w:rsidR="00125393" w:rsidRPr="00AC77F5" w:rsidRDefault="00DD5B61" w:rsidP="00D8454B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10.1.5</w:t>
      </w:r>
      <w:r w:rsidR="00125393" w:rsidRPr="00AC77F5">
        <w:rPr>
          <w:rFonts w:cstheme="minorHAnsi"/>
          <w:b/>
          <w:color w:val="000000"/>
          <w:shd w:val="clear" w:color="auto" w:fill="FFFFFF"/>
        </w:rPr>
        <w:t>.</w:t>
      </w:r>
      <w:r w:rsidR="00560676">
        <w:rPr>
          <w:rFonts w:cstheme="minorHAnsi"/>
          <w:b/>
          <w:color w:val="000000"/>
          <w:shd w:val="clear" w:color="auto" w:fill="FFFFFF"/>
        </w:rPr>
        <w:t xml:space="preserve"> </w:t>
      </w:r>
      <w:r w:rsidR="00A553B4" w:rsidRPr="00AC77F5">
        <w:rPr>
          <w:rFonts w:cstheme="minorHAnsi"/>
          <w:color w:val="000000"/>
          <w:shd w:val="clear" w:color="auto" w:fill="FFFFFF"/>
        </w:rPr>
        <w:t>Uygulayıcı</w:t>
      </w:r>
      <w:r w:rsidR="00892B80">
        <w:rPr>
          <w:rFonts w:cstheme="minorHAnsi"/>
          <w:color w:val="000000"/>
          <w:shd w:val="clear" w:color="auto" w:fill="FFFFFF"/>
        </w:rPr>
        <w:t xml:space="preserve"> </w:t>
      </w:r>
      <w:r w:rsidR="005B58E4" w:rsidRPr="00AC77F5">
        <w:rPr>
          <w:rFonts w:cstheme="minorHAnsi"/>
          <w:color w:val="000000"/>
          <w:shd w:val="clear" w:color="auto" w:fill="FFFFFF"/>
        </w:rPr>
        <w:t>E</w:t>
      </w:r>
      <w:r w:rsidR="00125393" w:rsidRPr="00AC77F5">
        <w:rPr>
          <w:rFonts w:cstheme="minorHAnsi"/>
          <w:color w:val="000000"/>
          <w:shd w:val="clear" w:color="auto" w:fill="FFFFFF"/>
        </w:rPr>
        <w:t xml:space="preserve">kipmanları, </w:t>
      </w:r>
      <w:r w:rsidR="00A553B4" w:rsidRPr="00AC77F5">
        <w:rPr>
          <w:rFonts w:cstheme="minorHAnsi"/>
          <w:color w:val="000000"/>
          <w:shd w:val="clear" w:color="auto" w:fill="FFFFFF"/>
        </w:rPr>
        <w:t>Yetkili Uygulayıcı</w:t>
      </w:r>
      <w:r w:rsidR="00125393" w:rsidRPr="00AC77F5">
        <w:rPr>
          <w:rFonts w:cstheme="minorHAnsi"/>
          <w:color w:val="000000"/>
          <w:shd w:val="clear" w:color="auto" w:fill="FFFFFF"/>
        </w:rPr>
        <w:t xml:space="preserve">nın mülkiyetindedir. </w:t>
      </w:r>
      <w:r w:rsidR="00A553B4" w:rsidRPr="00AC77F5">
        <w:rPr>
          <w:rFonts w:cstheme="minorHAnsi"/>
          <w:color w:val="000000"/>
          <w:shd w:val="clear" w:color="auto" w:fill="FFFFFF"/>
        </w:rPr>
        <w:t>Yetkili Uygulayıcı</w:t>
      </w:r>
      <w:r w:rsidR="00127E5C" w:rsidRPr="00AC77F5">
        <w:rPr>
          <w:rFonts w:cstheme="minorHAnsi"/>
          <w:color w:val="000000"/>
          <w:shd w:val="clear" w:color="auto" w:fill="FFFFFF"/>
        </w:rPr>
        <w:t>nın bilgisi olmadan demonte edilemez,</w:t>
      </w:r>
      <w:r w:rsidR="00DD7479" w:rsidRPr="00AC77F5">
        <w:rPr>
          <w:rFonts w:cstheme="minorHAnsi"/>
          <w:color w:val="000000"/>
          <w:shd w:val="clear" w:color="auto" w:fill="FFFFFF"/>
        </w:rPr>
        <w:t xml:space="preserve"> yeri </w:t>
      </w:r>
      <w:r w:rsidR="00E66A92" w:rsidRPr="00AC77F5">
        <w:rPr>
          <w:rFonts w:cstheme="minorHAnsi"/>
          <w:color w:val="000000"/>
          <w:shd w:val="clear" w:color="auto" w:fill="FFFFFF"/>
        </w:rPr>
        <w:t>değiştirilemez, üzerinde</w:t>
      </w:r>
      <w:r w:rsidR="005B58E4" w:rsidRPr="00AC77F5">
        <w:rPr>
          <w:rFonts w:cstheme="minorHAnsi"/>
          <w:color w:val="000000"/>
          <w:shd w:val="clear" w:color="auto" w:fill="FFFFFF"/>
        </w:rPr>
        <w:t xml:space="preserve"> herhangi bir işlem yapılamaz,</w:t>
      </w:r>
      <w:r w:rsidR="006B4ECA" w:rsidRPr="00AC77F5">
        <w:rPr>
          <w:rFonts w:cstheme="minorHAnsi"/>
          <w:color w:val="000000"/>
          <w:shd w:val="clear" w:color="auto" w:fill="FFFFFF"/>
        </w:rPr>
        <w:t xml:space="preserve"> kapalı kutularda sabitlenmiş kapaklar açılamaz, yazılım veya hardware eklenemez, </w:t>
      </w:r>
      <w:r w:rsidR="00125393" w:rsidRPr="00AC77F5">
        <w:rPr>
          <w:rFonts w:cstheme="minorHAnsi"/>
          <w:color w:val="000000"/>
          <w:shd w:val="clear" w:color="auto" w:fill="FFFFFF"/>
        </w:rPr>
        <w:t xml:space="preserve">3. kişilere devredilemez ve haczedilemez. </w:t>
      </w:r>
      <w:r w:rsidR="005B58E4" w:rsidRPr="00AC77F5">
        <w:rPr>
          <w:rFonts w:cstheme="minorHAnsi"/>
          <w:color w:val="000000"/>
          <w:shd w:val="clear" w:color="auto" w:fill="FFFFFF"/>
        </w:rPr>
        <w:t xml:space="preserve">Yetkili Uygulayıcının bilgisi ve onayı haricinde </w:t>
      </w:r>
      <w:r w:rsidR="003415A4" w:rsidRPr="00AC77F5">
        <w:rPr>
          <w:rFonts w:cstheme="minorHAnsi"/>
          <w:color w:val="000000"/>
          <w:shd w:val="clear" w:color="auto" w:fill="FFFFFF"/>
        </w:rPr>
        <w:t>UygulayıcıEkipmanları ile ilgili yapılan işlemler neticesinde ortaya çıkacak zarar ve ziyandan Kullanıcı sorumlu olacaktır.</w:t>
      </w:r>
    </w:p>
    <w:p w:rsidR="002C45AD" w:rsidRPr="00AC77F5" w:rsidRDefault="00DD5B61" w:rsidP="002C45AD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10</w:t>
      </w:r>
      <w:r w:rsidR="002C45AD" w:rsidRPr="00AC77F5">
        <w:rPr>
          <w:rFonts w:cstheme="minorHAnsi"/>
          <w:b/>
          <w:color w:val="000000"/>
          <w:shd w:val="clear" w:color="auto" w:fill="FFFFFF"/>
        </w:rPr>
        <w:t xml:space="preserve">.2. </w:t>
      </w:r>
      <w:r w:rsidR="00A553B4" w:rsidRPr="00AC77F5">
        <w:rPr>
          <w:rFonts w:cstheme="minorHAnsi"/>
          <w:b/>
          <w:color w:val="000000"/>
          <w:shd w:val="clear" w:color="auto" w:fill="FFFFFF"/>
        </w:rPr>
        <w:t>Yetkili Uygulayıcı</w:t>
      </w:r>
      <w:r w:rsidR="002C45AD" w:rsidRPr="00AC77F5">
        <w:rPr>
          <w:rFonts w:cstheme="minorHAnsi"/>
          <w:b/>
          <w:color w:val="000000"/>
          <w:shd w:val="clear" w:color="auto" w:fill="FFFFFF"/>
        </w:rPr>
        <w:t>nın Sorumlulukları</w:t>
      </w:r>
    </w:p>
    <w:p w:rsidR="0036301D" w:rsidRPr="00AC77F5" w:rsidRDefault="00DD5B61" w:rsidP="0036301D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10</w:t>
      </w:r>
      <w:r w:rsidR="0036301D" w:rsidRPr="00AC77F5">
        <w:rPr>
          <w:rFonts w:cstheme="minorHAnsi"/>
          <w:b/>
          <w:color w:val="000000"/>
          <w:shd w:val="clear" w:color="auto" w:fill="FFFFFF"/>
        </w:rPr>
        <w:t>.</w:t>
      </w:r>
      <w:r w:rsidR="002C45AD" w:rsidRPr="00AC77F5">
        <w:rPr>
          <w:rFonts w:cstheme="minorHAnsi"/>
          <w:b/>
          <w:color w:val="000000"/>
          <w:shd w:val="clear" w:color="auto" w:fill="FFFFFF"/>
        </w:rPr>
        <w:t>2.1.</w:t>
      </w:r>
      <w:r w:rsidR="00560676">
        <w:rPr>
          <w:rFonts w:cstheme="minorHAnsi"/>
          <w:b/>
          <w:color w:val="000000"/>
          <w:shd w:val="clear" w:color="auto" w:fill="FFFFFF"/>
        </w:rPr>
        <w:t xml:space="preserve"> </w:t>
      </w:r>
      <w:r w:rsidR="006B4ECA" w:rsidRPr="00AC77F5">
        <w:rPr>
          <w:rFonts w:cstheme="minorHAnsi"/>
          <w:color w:val="000000"/>
          <w:shd w:val="clear" w:color="auto" w:fill="FFFFFF"/>
        </w:rPr>
        <w:t xml:space="preserve">Kimliklendirme Kiti'nin </w:t>
      </w:r>
      <w:r w:rsidR="002C45AD" w:rsidRPr="00AC77F5">
        <w:rPr>
          <w:rFonts w:cstheme="minorHAnsi"/>
          <w:color w:val="000000"/>
          <w:shd w:val="clear" w:color="auto" w:fill="FFFFFF"/>
        </w:rPr>
        <w:t xml:space="preserve">teslimine </w:t>
      </w:r>
      <w:r w:rsidR="002A78DC" w:rsidRPr="00AC77F5">
        <w:rPr>
          <w:rFonts w:cstheme="minorHAnsi"/>
          <w:color w:val="000000"/>
          <w:shd w:val="clear" w:color="auto" w:fill="FFFFFF"/>
        </w:rPr>
        <w:t>ilişkin n</w:t>
      </w:r>
      <w:r w:rsidR="002C45AD" w:rsidRPr="00AC77F5">
        <w:rPr>
          <w:rFonts w:cstheme="minorHAnsi"/>
          <w:color w:val="000000"/>
          <w:shd w:val="clear" w:color="auto" w:fill="FFFFFF"/>
        </w:rPr>
        <w:t>akliye  ve diğer masraflar </w:t>
      </w:r>
      <w:r w:rsidR="00A553B4" w:rsidRPr="00AC77F5">
        <w:rPr>
          <w:rFonts w:cstheme="minorHAnsi"/>
          <w:color w:val="000000"/>
          <w:shd w:val="clear" w:color="auto" w:fill="FFFFFF"/>
        </w:rPr>
        <w:t>Yetkili Uygulayıcı</w:t>
      </w:r>
      <w:r w:rsidR="002C45AD" w:rsidRPr="00AC77F5">
        <w:rPr>
          <w:rFonts w:cstheme="minorHAnsi"/>
          <w:color w:val="000000"/>
          <w:shd w:val="clear" w:color="auto" w:fill="FFFFFF"/>
        </w:rPr>
        <w:t>'ya aittir.</w:t>
      </w:r>
    </w:p>
    <w:p w:rsidR="00127E5C" w:rsidRPr="00AC77F5" w:rsidRDefault="00DD5B61" w:rsidP="00E96D1D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10</w:t>
      </w:r>
      <w:r w:rsidR="00E96D1D" w:rsidRPr="00AC77F5">
        <w:rPr>
          <w:rFonts w:cstheme="minorHAnsi"/>
          <w:b/>
          <w:color w:val="000000"/>
          <w:shd w:val="clear" w:color="auto" w:fill="FFFFFF"/>
        </w:rPr>
        <w:t>.</w:t>
      </w:r>
      <w:r w:rsidR="002C45AD" w:rsidRPr="00AC77F5">
        <w:rPr>
          <w:rFonts w:cstheme="minorHAnsi"/>
          <w:b/>
          <w:color w:val="000000"/>
          <w:shd w:val="clear" w:color="auto" w:fill="FFFFFF"/>
        </w:rPr>
        <w:t>2</w:t>
      </w:r>
      <w:r w:rsidR="00E96D1D" w:rsidRPr="00AC77F5">
        <w:rPr>
          <w:rFonts w:cstheme="minorHAnsi"/>
          <w:b/>
          <w:color w:val="000000"/>
          <w:shd w:val="clear" w:color="auto" w:fill="FFFFFF"/>
        </w:rPr>
        <w:t>.</w:t>
      </w:r>
      <w:r w:rsidR="00D8454B" w:rsidRPr="00AC77F5">
        <w:rPr>
          <w:rFonts w:cstheme="minorHAnsi"/>
          <w:b/>
          <w:color w:val="000000"/>
          <w:shd w:val="clear" w:color="auto" w:fill="FFFFFF"/>
        </w:rPr>
        <w:t>2</w:t>
      </w:r>
      <w:r w:rsidR="00127E5C" w:rsidRPr="00AC77F5">
        <w:rPr>
          <w:rFonts w:cstheme="minorHAnsi"/>
          <w:b/>
          <w:color w:val="000000"/>
          <w:shd w:val="clear" w:color="auto" w:fill="FFFFFF"/>
        </w:rPr>
        <w:t>.</w:t>
      </w:r>
      <w:r w:rsidR="00560676">
        <w:rPr>
          <w:rFonts w:cstheme="minorHAnsi"/>
          <w:b/>
          <w:color w:val="000000"/>
          <w:shd w:val="clear" w:color="auto" w:fill="FFFFFF"/>
        </w:rPr>
        <w:t xml:space="preserve"> </w:t>
      </w:r>
      <w:r w:rsidR="00127E5C" w:rsidRPr="00AC77F5">
        <w:rPr>
          <w:rFonts w:cstheme="minorHAnsi"/>
          <w:color w:val="000000"/>
          <w:shd w:val="clear" w:color="auto" w:fill="FFFFFF"/>
        </w:rPr>
        <w:t>Uygulayıcı Ekipmanlarının bakım, onarımı</w:t>
      </w:r>
      <w:r w:rsidR="00B0341E" w:rsidRPr="00AC77F5">
        <w:rPr>
          <w:rFonts w:cstheme="minorHAnsi"/>
          <w:color w:val="000000"/>
          <w:shd w:val="clear" w:color="auto" w:fill="FFFFFF"/>
        </w:rPr>
        <w:t>, idamesi</w:t>
      </w:r>
      <w:r w:rsidR="00A553B4" w:rsidRPr="00AC77F5">
        <w:rPr>
          <w:rFonts w:cstheme="minorHAnsi"/>
          <w:color w:val="000000"/>
          <w:shd w:val="clear" w:color="auto" w:fill="FFFFFF"/>
        </w:rPr>
        <w:t>Yetkili Uygulayıcı</w:t>
      </w:r>
      <w:r w:rsidR="00127E5C" w:rsidRPr="00AC77F5">
        <w:rPr>
          <w:rFonts w:cstheme="minorHAnsi"/>
          <w:color w:val="000000"/>
          <w:shd w:val="clear" w:color="auto" w:fill="FFFFFF"/>
        </w:rPr>
        <w:t xml:space="preserve"> tarafından ücretsiz olarak gerçekleştirilecektir.</w:t>
      </w:r>
    </w:p>
    <w:p w:rsidR="00844679" w:rsidRPr="00AC77F5" w:rsidRDefault="00DD5B61" w:rsidP="00844679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10.2.3.</w:t>
      </w:r>
      <w:r w:rsidR="00560676">
        <w:rPr>
          <w:rFonts w:cstheme="minorHAnsi"/>
          <w:b/>
          <w:color w:val="000000"/>
          <w:shd w:val="clear" w:color="auto" w:fill="FFFFFF"/>
        </w:rPr>
        <w:t xml:space="preserve"> </w:t>
      </w:r>
      <w:r w:rsidR="00844679" w:rsidRPr="00AC77F5">
        <w:rPr>
          <w:rFonts w:cstheme="minorHAnsi"/>
          <w:color w:val="000000"/>
          <w:shd w:val="clear" w:color="auto" w:fill="FFFFFF"/>
        </w:rPr>
        <w:t>Yetkili Uygulayıcı, Kurulum ve İşletme Sözleşmesi gereği;işbu sözleşme kapsamında yürüteceği faaliyetler ile ilgili, 3. Şahıs Mali Mesuliyet, Makine Kırılma, Elektronik Cihaz, Yangın, Tehlikeli Maddeleryaptırmakla sorumludur.</w:t>
      </w:r>
    </w:p>
    <w:p w:rsidR="004535F0" w:rsidRPr="00811960" w:rsidRDefault="00DD5B61" w:rsidP="00BA4D9C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 xml:space="preserve">10.2.4. </w:t>
      </w:r>
      <w:r w:rsidR="00BA4D9C" w:rsidRPr="00AC77F5">
        <w:rPr>
          <w:rFonts w:cstheme="minorHAnsi"/>
          <w:color w:val="000000"/>
          <w:shd w:val="clear" w:color="auto" w:fill="FFFFFF"/>
        </w:rPr>
        <w:t xml:space="preserve">Yangın, sel, deprem ve benzeri doğal afetler, terör </w:t>
      </w:r>
      <w:r w:rsidR="008B4ED1" w:rsidRPr="00AC77F5">
        <w:rPr>
          <w:rFonts w:cstheme="minorHAnsi"/>
          <w:color w:val="000000"/>
          <w:shd w:val="clear" w:color="auto" w:fill="FFFFFF"/>
        </w:rPr>
        <w:t>saldırısı</w:t>
      </w:r>
      <w:r w:rsidR="00BA4D9C" w:rsidRPr="00AC77F5">
        <w:rPr>
          <w:rFonts w:cstheme="minorHAnsi"/>
          <w:color w:val="000000"/>
          <w:shd w:val="clear" w:color="auto" w:fill="FFFFFF"/>
        </w:rPr>
        <w:t xml:space="preserve"> ve kanunla belirlenmiş mücbir sebeplerin gerçekleşmesi durumunda</w:t>
      </w:r>
      <w:r w:rsidR="00BB0CE2" w:rsidRPr="00AC77F5">
        <w:rPr>
          <w:rFonts w:cstheme="minorHAnsi"/>
          <w:color w:val="000000"/>
          <w:shd w:val="clear" w:color="auto" w:fill="FFFFFF"/>
        </w:rPr>
        <w:t xml:space="preserve"> uygulamanın yapılamaması ile ilgili Yetkili Uygulayı</w:t>
      </w:r>
      <w:r w:rsidR="00E66A92" w:rsidRPr="00AC77F5">
        <w:rPr>
          <w:rFonts w:cstheme="minorHAnsi"/>
          <w:color w:val="000000"/>
          <w:shd w:val="clear" w:color="auto" w:fill="FFFFFF"/>
        </w:rPr>
        <w:t xml:space="preserve">cının herhangi </w:t>
      </w:r>
      <w:r w:rsidR="00E66A92" w:rsidRPr="00811960">
        <w:rPr>
          <w:rFonts w:cstheme="minorHAnsi"/>
          <w:color w:val="000000"/>
          <w:shd w:val="clear" w:color="auto" w:fill="FFFFFF"/>
        </w:rPr>
        <w:t xml:space="preserve">bir sorumluluğu </w:t>
      </w:r>
      <w:r w:rsidR="00BB0CE2" w:rsidRPr="00811960">
        <w:rPr>
          <w:rFonts w:cstheme="minorHAnsi"/>
          <w:color w:val="000000"/>
          <w:shd w:val="clear" w:color="auto" w:fill="FFFFFF"/>
        </w:rPr>
        <w:t>bulunmamaktadır.</w:t>
      </w:r>
    </w:p>
    <w:p w:rsidR="00BA4D9C" w:rsidRPr="00811960" w:rsidRDefault="00DD5B61" w:rsidP="00BA4D9C">
      <w:pPr>
        <w:jc w:val="both"/>
        <w:rPr>
          <w:rFonts w:cstheme="minorHAnsi"/>
          <w:color w:val="000000"/>
          <w:shd w:val="clear" w:color="auto" w:fill="FFFFFF"/>
        </w:rPr>
      </w:pPr>
      <w:r w:rsidRPr="00811960">
        <w:rPr>
          <w:rFonts w:cstheme="minorHAnsi"/>
          <w:b/>
          <w:color w:val="000000"/>
          <w:shd w:val="clear" w:color="auto" w:fill="FFFFFF"/>
        </w:rPr>
        <w:t xml:space="preserve">10.2.5. </w:t>
      </w:r>
      <w:r w:rsidR="00BB0CE2" w:rsidRPr="00811960">
        <w:rPr>
          <w:rFonts w:cstheme="minorHAnsi"/>
          <w:color w:val="000000"/>
          <w:shd w:val="clear" w:color="auto" w:fill="FFFFFF"/>
        </w:rPr>
        <w:t>E</w:t>
      </w:r>
      <w:r w:rsidR="004535F0" w:rsidRPr="00811960">
        <w:rPr>
          <w:rFonts w:cstheme="minorHAnsi"/>
          <w:color w:val="000000"/>
          <w:shd w:val="clear" w:color="auto" w:fill="FFFFFF"/>
        </w:rPr>
        <w:t xml:space="preserve">lektrik </w:t>
      </w:r>
      <w:r w:rsidR="00A021A5" w:rsidRPr="00811960">
        <w:rPr>
          <w:rFonts w:cstheme="minorHAnsi"/>
          <w:color w:val="000000"/>
          <w:shd w:val="clear" w:color="auto" w:fill="FFFFFF"/>
        </w:rPr>
        <w:t xml:space="preserve">ve basınç sistemi </w:t>
      </w:r>
      <w:r w:rsidR="004535F0" w:rsidRPr="00811960">
        <w:rPr>
          <w:rFonts w:cstheme="minorHAnsi"/>
          <w:color w:val="000000"/>
          <w:shd w:val="clear" w:color="auto" w:fill="FFFFFF"/>
        </w:rPr>
        <w:t>kesintisi</w:t>
      </w:r>
      <w:r w:rsidR="00811960" w:rsidRPr="00811960">
        <w:rPr>
          <w:rFonts w:cstheme="minorHAnsi"/>
          <w:color w:val="000000"/>
          <w:shd w:val="clear" w:color="auto" w:fill="FFFFFF"/>
        </w:rPr>
        <w:t xml:space="preserve">, </w:t>
      </w:r>
      <w:r w:rsidR="004535F0" w:rsidRPr="00811960">
        <w:rPr>
          <w:rFonts w:cstheme="minorHAnsi"/>
          <w:color w:val="000000"/>
          <w:shd w:val="clear" w:color="auto" w:fill="FFFFFF"/>
        </w:rPr>
        <w:t>Kullanıcının çalışanlarının</w:t>
      </w:r>
      <w:r w:rsidR="00B0341E" w:rsidRPr="00811960">
        <w:rPr>
          <w:rFonts w:cstheme="minorHAnsi"/>
          <w:color w:val="000000"/>
          <w:shd w:val="clear" w:color="auto" w:fill="FFFFFF"/>
        </w:rPr>
        <w:t xml:space="preserve"> veya alt yüklenicilerinin</w:t>
      </w:r>
      <w:r w:rsidR="004535F0" w:rsidRPr="00811960">
        <w:rPr>
          <w:rFonts w:cstheme="minorHAnsi"/>
          <w:color w:val="000000"/>
          <w:shd w:val="clear" w:color="auto" w:fill="FFFFFF"/>
        </w:rPr>
        <w:t xml:space="preserve"> kusuru</w:t>
      </w:r>
      <w:r w:rsidR="00BB0CE2" w:rsidRPr="00811960">
        <w:rPr>
          <w:rFonts w:cstheme="minorHAnsi"/>
          <w:color w:val="000000"/>
          <w:shd w:val="clear" w:color="auto" w:fill="FFFFFF"/>
        </w:rPr>
        <w:t xml:space="preserve"> ve</w:t>
      </w:r>
      <w:r w:rsidR="00B0341E" w:rsidRPr="00811960">
        <w:rPr>
          <w:rFonts w:cstheme="minorHAnsi"/>
          <w:color w:val="000000"/>
          <w:shd w:val="clear" w:color="auto" w:fill="FFFFFF"/>
        </w:rPr>
        <w:t xml:space="preserve"> ya</w:t>
      </w:r>
      <w:r w:rsidR="00BB0CE2" w:rsidRPr="00811960">
        <w:rPr>
          <w:rFonts w:cstheme="minorHAnsi"/>
          <w:color w:val="000000"/>
          <w:shd w:val="clear" w:color="auto" w:fill="FFFFFF"/>
        </w:rPr>
        <w:t xml:space="preserve"> 3. şahıslardan kaynaklanan durumlardan dolayı uygulamanın yapılamaması ile ilgili Yetkili Uygulay</w:t>
      </w:r>
      <w:r w:rsidR="00E66A92" w:rsidRPr="00811960">
        <w:rPr>
          <w:rFonts w:cstheme="minorHAnsi"/>
          <w:color w:val="000000"/>
          <w:shd w:val="clear" w:color="auto" w:fill="FFFFFF"/>
        </w:rPr>
        <w:t>ıcının herhangi bir sorumluluğu</w:t>
      </w:r>
      <w:r w:rsidR="00BB0CE2" w:rsidRPr="00811960">
        <w:rPr>
          <w:rFonts w:cstheme="minorHAnsi"/>
          <w:color w:val="000000"/>
          <w:shd w:val="clear" w:color="auto" w:fill="FFFFFF"/>
        </w:rPr>
        <w:t xml:space="preserve"> bulunmamaktadır.</w:t>
      </w:r>
    </w:p>
    <w:p w:rsidR="00A021A5" w:rsidRPr="00811960" w:rsidRDefault="00DE3E52" w:rsidP="00BA4D9C">
      <w:pPr>
        <w:jc w:val="both"/>
        <w:rPr>
          <w:rFonts w:cstheme="minorHAnsi"/>
          <w:color w:val="000000"/>
          <w:shd w:val="clear" w:color="auto" w:fill="FFFFFF"/>
        </w:rPr>
      </w:pPr>
      <w:r w:rsidRPr="00811960">
        <w:rPr>
          <w:rFonts w:cstheme="minorHAnsi"/>
          <w:b/>
          <w:color w:val="000000"/>
          <w:shd w:val="clear" w:color="auto" w:fill="FFFFFF"/>
        </w:rPr>
        <w:t>10.2.6</w:t>
      </w:r>
      <w:r w:rsidR="00A021A5" w:rsidRPr="00811960">
        <w:rPr>
          <w:rFonts w:cstheme="minorHAnsi"/>
          <w:color w:val="000000"/>
          <w:shd w:val="clear" w:color="auto" w:fill="FFFFFF"/>
        </w:rPr>
        <w:t xml:space="preserve"> Kullanıcının onay ile eşleştime kitleri Kullanıcının alt yüklenicilerine teslim edilebilir. İş bu durumda saklama  koşullarından Kullanıcı’da sorumludur. Kullanıcı alt yüklenicisine yapılan teslimatlar Kullanıcılara yapılmış sayılırlar.</w:t>
      </w:r>
    </w:p>
    <w:p w:rsidR="00A021A5" w:rsidRPr="00AC77F5" w:rsidRDefault="00A021A5" w:rsidP="00BA4D9C">
      <w:pPr>
        <w:jc w:val="both"/>
        <w:rPr>
          <w:rFonts w:cstheme="minorHAnsi"/>
          <w:color w:val="000000"/>
          <w:shd w:val="clear" w:color="auto" w:fill="FFFFFF"/>
        </w:rPr>
      </w:pPr>
      <w:r w:rsidRPr="00811960">
        <w:rPr>
          <w:rFonts w:cstheme="minorHAnsi"/>
          <w:b/>
          <w:color w:val="000000"/>
          <w:shd w:val="clear" w:color="auto" w:fill="FFFFFF"/>
        </w:rPr>
        <w:t>10.2.7</w:t>
      </w:r>
      <w:r w:rsidRPr="00811960">
        <w:rPr>
          <w:rFonts w:cstheme="minorHAnsi"/>
          <w:color w:val="000000"/>
          <w:shd w:val="clear" w:color="auto" w:fill="FFFFFF"/>
        </w:rPr>
        <w:t xml:space="preserve"> Kullanıcının onay ile uygulama ekipm</w:t>
      </w:r>
      <w:r w:rsidR="00DE3E52" w:rsidRPr="00811960">
        <w:rPr>
          <w:rFonts w:cstheme="minorHAnsi"/>
          <w:color w:val="000000"/>
          <w:shd w:val="clear" w:color="auto" w:fill="FFFFFF"/>
        </w:rPr>
        <w:t>an</w:t>
      </w:r>
      <w:r w:rsidRPr="00811960">
        <w:rPr>
          <w:rFonts w:cstheme="minorHAnsi"/>
          <w:color w:val="000000"/>
          <w:shd w:val="clear" w:color="auto" w:fill="FFFFFF"/>
        </w:rPr>
        <w:t>ları  Kullanıcının alt yüklenicilerine teslim edi</w:t>
      </w:r>
      <w:r w:rsidR="00DE3E52" w:rsidRPr="00811960">
        <w:rPr>
          <w:rFonts w:cstheme="minorHAnsi"/>
          <w:color w:val="000000"/>
          <w:shd w:val="clear" w:color="auto" w:fill="FFFFFF"/>
        </w:rPr>
        <w:t xml:space="preserve">lebilir. İş bu durumda saklama </w:t>
      </w:r>
      <w:r w:rsidRPr="00811960">
        <w:rPr>
          <w:rFonts w:cstheme="minorHAnsi"/>
          <w:color w:val="000000"/>
          <w:shd w:val="clear" w:color="auto" w:fill="FFFFFF"/>
        </w:rPr>
        <w:t>koşullarından Kullanıcı’da sorumludur. Kullanıcı alt yüklenicisin</w:t>
      </w:r>
      <w:r w:rsidR="00DE3E52" w:rsidRPr="00811960">
        <w:rPr>
          <w:rFonts w:cstheme="minorHAnsi"/>
          <w:color w:val="000000"/>
          <w:shd w:val="clear" w:color="auto" w:fill="FFFFFF"/>
        </w:rPr>
        <w:t xml:space="preserve">e yapılmış olan bu uygulama ekipmaları </w:t>
      </w:r>
      <w:r w:rsidRPr="00811960">
        <w:rPr>
          <w:rFonts w:cstheme="minorHAnsi"/>
          <w:color w:val="000000"/>
          <w:shd w:val="clear" w:color="auto" w:fill="FFFFFF"/>
        </w:rPr>
        <w:t xml:space="preserve"> Kullanıcılara </w:t>
      </w:r>
      <w:r w:rsidR="00DE3E52" w:rsidRPr="00811960">
        <w:rPr>
          <w:rFonts w:cstheme="minorHAnsi"/>
          <w:color w:val="000000"/>
          <w:shd w:val="clear" w:color="auto" w:fill="FFFFFF"/>
        </w:rPr>
        <w:t xml:space="preserve">tahsis edilmiş </w:t>
      </w:r>
      <w:r w:rsidRPr="00811960">
        <w:rPr>
          <w:rFonts w:cstheme="minorHAnsi"/>
          <w:color w:val="000000"/>
          <w:shd w:val="clear" w:color="auto" w:fill="FFFFFF"/>
        </w:rPr>
        <w:t>sayılırlar.</w:t>
      </w:r>
    </w:p>
    <w:p w:rsidR="005C13A2" w:rsidRPr="00AC77F5" w:rsidRDefault="00DD5B61" w:rsidP="005B79DC">
      <w:pPr>
        <w:jc w:val="both"/>
        <w:rPr>
          <w:b/>
        </w:rPr>
      </w:pPr>
      <w:r w:rsidRPr="00AC77F5">
        <w:rPr>
          <w:b/>
        </w:rPr>
        <w:t>11</w:t>
      </w:r>
      <w:r w:rsidR="005C13A2" w:rsidRPr="00AC77F5">
        <w:rPr>
          <w:b/>
        </w:rPr>
        <w:t>. Muhtelif Hükümler</w:t>
      </w:r>
    </w:p>
    <w:p w:rsidR="005C13A2" w:rsidRPr="00AC77F5" w:rsidRDefault="00DD5B61" w:rsidP="005C13A2">
      <w:pPr>
        <w:jc w:val="both"/>
        <w:rPr>
          <w:b/>
        </w:rPr>
      </w:pPr>
      <w:r w:rsidRPr="00AC77F5">
        <w:rPr>
          <w:b/>
        </w:rPr>
        <w:t>11</w:t>
      </w:r>
      <w:r w:rsidR="005C13A2" w:rsidRPr="00AC77F5">
        <w:rPr>
          <w:b/>
        </w:rPr>
        <w:t xml:space="preserve">.1. </w:t>
      </w:r>
      <w:r w:rsidR="005C13A2" w:rsidRPr="00AC77F5">
        <w:rPr>
          <w:rFonts w:cstheme="minorHAnsi"/>
          <w:color w:val="000000"/>
          <w:shd w:val="clear" w:color="auto" w:fill="FFFFFF"/>
        </w:rPr>
        <w:t xml:space="preserve">Taraflar arasındaki her türlü ihbar, ihtar ve teyitler ile bunlara karşı itirazlar; iadeli taahhütlü mektup veya noter aracılığı ile yapılır. </w:t>
      </w:r>
    </w:p>
    <w:p w:rsidR="005C13A2" w:rsidRDefault="00DD5B61" w:rsidP="005C13A2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11</w:t>
      </w:r>
      <w:r w:rsidR="005C13A2" w:rsidRPr="00AC77F5">
        <w:rPr>
          <w:rFonts w:cstheme="minorHAnsi"/>
          <w:b/>
          <w:color w:val="000000"/>
          <w:shd w:val="clear" w:color="auto" w:fill="FFFFFF"/>
        </w:rPr>
        <w:t>.2.</w:t>
      </w:r>
      <w:r w:rsidR="00560676">
        <w:rPr>
          <w:rFonts w:cstheme="minorHAnsi"/>
          <w:b/>
          <w:color w:val="000000"/>
          <w:shd w:val="clear" w:color="auto" w:fill="FFFFFF"/>
        </w:rPr>
        <w:t xml:space="preserve"> </w:t>
      </w:r>
      <w:r w:rsidR="005C13A2" w:rsidRPr="00AC77F5">
        <w:rPr>
          <w:rFonts w:cstheme="minorHAnsi"/>
          <w:color w:val="000000"/>
          <w:shd w:val="clear" w:color="auto" w:fill="FFFFFF"/>
        </w:rPr>
        <w:t>Taraflar, adres değişikliklerini diğer tarafa 7 (yedi) gün içerisinde yazılı olarak ihbar etmek zorundadır. Bu ihbar yapılmadığı takdirde, sözleşmede mevcut adrese gönderilen tebligatlar, hukuken geçerli bir tebligatın tüm hukuki sonuçlarını doğuracaktır.</w:t>
      </w:r>
    </w:p>
    <w:p w:rsidR="00892B80" w:rsidRPr="00AC77F5" w:rsidRDefault="00892B80" w:rsidP="005C13A2">
      <w:pPr>
        <w:jc w:val="both"/>
        <w:rPr>
          <w:rFonts w:cstheme="minorHAnsi"/>
          <w:color w:val="000000"/>
          <w:shd w:val="clear" w:color="auto" w:fill="FFFFFF"/>
        </w:rPr>
      </w:pPr>
    </w:p>
    <w:p w:rsidR="005B79DC" w:rsidRPr="00AC77F5" w:rsidRDefault="00DD5B61" w:rsidP="005B79DC">
      <w:pPr>
        <w:jc w:val="both"/>
        <w:rPr>
          <w:b/>
        </w:rPr>
      </w:pPr>
      <w:r w:rsidRPr="00AC77F5">
        <w:rPr>
          <w:b/>
        </w:rPr>
        <w:t>12</w:t>
      </w:r>
      <w:r w:rsidR="000029C7" w:rsidRPr="00AC77F5">
        <w:rPr>
          <w:b/>
        </w:rPr>
        <w:t>.</w:t>
      </w:r>
      <w:r w:rsidR="00211DF0" w:rsidRPr="00AC77F5">
        <w:rPr>
          <w:b/>
        </w:rPr>
        <w:t xml:space="preserve"> A</w:t>
      </w:r>
      <w:r w:rsidR="000029C7" w:rsidRPr="00AC77F5">
        <w:rPr>
          <w:b/>
        </w:rPr>
        <w:t>nlaşmazlıkların Çözümü</w:t>
      </w:r>
    </w:p>
    <w:p w:rsidR="005B79DC" w:rsidRPr="00AC77F5" w:rsidRDefault="00DD5B61" w:rsidP="005B79DC">
      <w:pPr>
        <w:jc w:val="both"/>
      </w:pPr>
      <w:r w:rsidRPr="00AC77F5">
        <w:rPr>
          <w:b/>
        </w:rPr>
        <w:t>12</w:t>
      </w:r>
      <w:r w:rsidR="00211DF0" w:rsidRPr="00AC77F5">
        <w:rPr>
          <w:b/>
        </w:rPr>
        <w:t>.1</w:t>
      </w:r>
      <w:r w:rsidR="005C13A2" w:rsidRPr="00AC77F5">
        <w:rPr>
          <w:b/>
        </w:rPr>
        <w:t>.</w:t>
      </w:r>
      <w:r w:rsidR="00560676">
        <w:rPr>
          <w:b/>
        </w:rPr>
        <w:t xml:space="preserve"> </w:t>
      </w:r>
      <w:r w:rsidR="005B79DC" w:rsidRPr="00AC77F5">
        <w:rPr>
          <w:rFonts w:cstheme="minorHAnsi"/>
          <w:color w:val="000000"/>
          <w:shd w:val="clear" w:color="auto" w:fill="FFFFFF"/>
        </w:rPr>
        <w:t>İşbu sözleşme ile ilgili ve/veya sözleşmeden kaynaklanan</w:t>
      </w:r>
      <w:r w:rsidR="00211DF0" w:rsidRPr="00AC77F5">
        <w:t xml:space="preserve">her türlü anlaşmazlığın çözümünde Ankara Mahkemeleri ve İcra Daireleri </w:t>
      </w:r>
      <w:r w:rsidR="005B79DC" w:rsidRPr="00AC77F5">
        <w:t xml:space="preserve">münhasıran </w:t>
      </w:r>
      <w:r w:rsidR="00211DF0" w:rsidRPr="00AC77F5">
        <w:t>yetkilidir.</w:t>
      </w:r>
    </w:p>
    <w:p w:rsidR="00B02551" w:rsidRPr="00AC77F5" w:rsidRDefault="00B02551" w:rsidP="00B02551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1</w:t>
      </w:r>
      <w:r w:rsidR="00DD5B61" w:rsidRPr="00AC77F5">
        <w:rPr>
          <w:rFonts w:cstheme="minorHAnsi"/>
          <w:b/>
          <w:color w:val="000000"/>
          <w:shd w:val="clear" w:color="auto" w:fill="FFFFFF"/>
        </w:rPr>
        <w:t>3</w:t>
      </w:r>
      <w:r w:rsidRPr="00AC77F5">
        <w:rPr>
          <w:rFonts w:cstheme="minorHAnsi"/>
          <w:b/>
          <w:color w:val="000000"/>
          <w:shd w:val="clear" w:color="auto" w:fill="FFFFFF"/>
        </w:rPr>
        <w:t>. Sözleşmenin Ekleri</w:t>
      </w:r>
    </w:p>
    <w:p w:rsidR="00B02551" w:rsidRPr="00AC77F5" w:rsidRDefault="009B6F29" w:rsidP="00B02551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b/>
          <w:color w:val="000000"/>
          <w:shd w:val="clear" w:color="auto" w:fill="FFFFFF"/>
        </w:rPr>
        <w:t>1</w:t>
      </w:r>
      <w:r w:rsidR="00DD5B61" w:rsidRPr="00AC77F5">
        <w:rPr>
          <w:rFonts w:cstheme="minorHAnsi"/>
          <w:b/>
          <w:color w:val="000000"/>
          <w:shd w:val="clear" w:color="auto" w:fill="FFFFFF"/>
        </w:rPr>
        <w:t>3</w:t>
      </w:r>
      <w:r w:rsidRPr="00AC77F5">
        <w:rPr>
          <w:rFonts w:cstheme="minorHAnsi"/>
          <w:b/>
          <w:color w:val="000000"/>
          <w:shd w:val="clear" w:color="auto" w:fill="FFFFFF"/>
        </w:rPr>
        <w:t>.1.</w:t>
      </w:r>
      <w:r w:rsidR="00560676">
        <w:rPr>
          <w:rFonts w:cstheme="minorHAnsi"/>
          <w:b/>
          <w:color w:val="000000"/>
          <w:shd w:val="clear" w:color="auto" w:fill="FFFFFF"/>
        </w:rPr>
        <w:t xml:space="preserve"> </w:t>
      </w:r>
      <w:r w:rsidR="00B02551" w:rsidRPr="00AC77F5">
        <w:rPr>
          <w:rFonts w:cstheme="minorHAnsi"/>
          <w:color w:val="000000"/>
          <w:shd w:val="clear" w:color="auto" w:fill="FFFFFF"/>
        </w:rPr>
        <w:t xml:space="preserve">Aşağıda belirtilen ekler işbu Sözleşmenin ayrılmaz bir parçasını teşkil edecektir. </w:t>
      </w:r>
    </w:p>
    <w:p w:rsidR="004535F0" w:rsidRPr="00AC77F5" w:rsidRDefault="008E1D74" w:rsidP="00B02551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Ek-1</w:t>
      </w:r>
      <w:r w:rsidR="004535F0" w:rsidRPr="00AC77F5">
        <w:rPr>
          <w:rFonts w:cstheme="minorHAnsi"/>
          <w:color w:val="000000"/>
          <w:shd w:val="clear" w:color="auto" w:fill="FFFFFF"/>
        </w:rPr>
        <w:t xml:space="preserve">. </w:t>
      </w:r>
      <w:r w:rsidR="006B0F53" w:rsidRPr="00AC77F5">
        <w:rPr>
          <w:rFonts w:cstheme="minorHAnsi"/>
          <w:color w:val="000000"/>
          <w:shd w:val="clear" w:color="auto" w:fill="FFFFFF"/>
        </w:rPr>
        <w:t xml:space="preserve">Kesin </w:t>
      </w:r>
      <w:r w:rsidR="004535F0" w:rsidRPr="00AC77F5">
        <w:rPr>
          <w:rFonts w:cstheme="minorHAnsi"/>
          <w:color w:val="000000"/>
          <w:shd w:val="clear" w:color="auto" w:fill="FFFFFF"/>
        </w:rPr>
        <w:t>Teminat Mektubu</w:t>
      </w:r>
    </w:p>
    <w:p w:rsidR="00B02551" w:rsidRPr="00AC77F5" w:rsidRDefault="00B02551" w:rsidP="00B02551">
      <w:pPr>
        <w:jc w:val="both"/>
        <w:rPr>
          <w:rFonts w:cstheme="minorHAnsi"/>
          <w:color w:val="000000"/>
          <w:shd w:val="clear" w:color="auto" w:fill="FFFFFF"/>
        </w:rPr>
      </w:pPr>
      <w:r w:rsidRPr="00AC77F5">
        <w:rPr>
          <w:rFonts w:cstheme="minorHAnsi"/>
          <w:color w:val="000000"/>
          <w:shd w:val="clear" w:color="auto" w:fill="FFFFFF"/>
        </w:rPr>
        <w:t>Ancak, Sözleşme ekleri bunlardan ibaret değildir. İşbu sözleşme hükümlerinde açıklanan hususlarla ilgili hazırlanan belgeler tarafların kanunen yetkili temsilcilerince imzalanmak suretiyle Sözleşmenin ekini ve ayrılmaz parçasını teşkil edecektir.</w:t>
      </w:r>
    </w:p>
    <w:p w:rsidR="00A047CA" w:rsidRDefault="00A047CA" w:rsidP="00A047CA">
      <w:pPr>
        <w:jc w:val="both"/>
        <w:rPr>
          <w:b/>
        </w:rPr>
      </w:pPr>
      <w:r>
        <w:rPr>
          <w:b/>
        </w:rPr>
        <w:t>14. Uygunluk</w:t>
      </w:r>
    </w:p>
    <w:p w:rsidR="00A047CA" w:rsidRDefault="00A047CA" w:rsidP="00A047CA">
      <w:pPr>
        <w:jc w:val="both"/>
        <w:rPr>
          <w:rFonts w:ascii="Calibri" w:hAnsi="Calibri" w:cs="Arial"/>
        </w:rPr>
      </w:pPr>
      <w:r>
        <w:rPr>
          <w:b/>
        </w:rPr>
        <w:t xml:space="preserve">14.1. </w:t>
      </w:r>
      <w:r w:rsidR="00560676" w:rsidRPr="00560676">
        <w:t>Tebliğe uygun olarak hazırlanmış,</w:t>
      </w:r>
      <w:r w:rsidR="00560676">
        <w:rPr>
          <w:b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T.C. </w:t>
      </w:r>
      <w:r>
        <w:rPr>
          <w:rFonts w:ascii="Calibri" w:hAnsi="Calibri" w:cs="Arial"/>
        </w:rPr>
        <w:t>Gıda, T</w:t>
      </w:r>
      <w:r w:rsidR="00560676">
        <w:rPr>
          <w:rFonts w:ascii="Calibri" w:hAnsi="Calibri" w:cs="Arial"/>
        </w:rPr>
        <w:t>arım ve Hayvancılık Bakanlığı ile paylaşılmış</w:t>
      </w:r>
      <w:r>
        <w:rPr>
          <w:rFonts w:ascii="Calibri" w:hAnsi="Calibri" w:cs="Arial"/>
        </w:rPr>
        <w:t xml:space="preserve"> genel tip sözleşmedir.</w:t>
      </w:r>
    </w:p>
    <w:p w:rsidR="00A047CA" w:rsidRPr="002B3BD1" w:rsidRDefault="00A047CA" w:rsidP="00A047CA">
      <w:pPr>
        <w:jc w:val="both"/>
        <w:rPr>
          <w:rFonts w:ascii="Calibri" w:hAnsi="Calibri" w:cs="Arial"/>
        </w:rPr>
      </w:pPr>
      <w:r w:rsidRPr="002B3BD1">
        <w:rPr>
          <w:rFonts w:ascii="Calibri" w:hAnsi="Calibri" w:cs="Arial"/>
          <w:b/>
        </w:rPr>
        <w:t>1</w:t>
      </w:r>
      <w:r>
        <w:rPr>
          <w:rFonts w:ascii="Calibri" w:hAnsi="Calibri" w:cs="Arial"/>
          <w:b/>
        </w:rPr>
        <w:t>4</w:t>
      </w:r>
      <w:r w:rsidRPr="002B3BD1">
        <w:rPr>
          <w:rFonts w:ascii="Calibri" w:hAnsi="Calibri" w:cs="Arial"/>
          <w:b/>
        </w:rPr>
        <w:t>.2.</w:t>
      </w:r>
      <w:r>
        <w:rPr>
          <w:rFonts w:ascii="Calibri" w:hAnsi="Calibri" w:cs="Arial"/>
          <w:b/>
        </w:rPr>
        <w:t xml:space="preserve"> </w:t>
      </w:r>
      <w:r w:rsidR="008E1D74">
        <w:rPr>
          <w:rFonts w:ascii="Calibri" w:hAnsi="Calibri" w:cs="Arial"/>
        </w:rPr>
        <w:t>Detay uygulama prosedürleri GTS</w:t>
      </w:r>
      <w:r>
        <w:rPr>
          <w:rFonts w:ascii="Calibri" w:hAnsi="Calibri" w:cs="Arial"/>
        </w:rPr>
        <w:t xml:space="preserve"> web adresinde yayınlanacaktır. </w:t>
      </w:r>
    </w:p>
    <w:p w:rsidR="007F7788" w:rsidRPr="00AC77F5" w:rsidRDefault="00DD5B61" w:rsidP="007F7788">
      <w:pPr>
        <w:jc w:val="both"/>
        <w:rPr>
          <w:b/>
        </w:rPr>
      </w:pPr>
      <w:r w:rsidRPr="00AC77F5">
        <w:rPr>
          <w:b/>
        </w:rPr>
        <w:t>1</w:t>
      </w:r>
      <w:r w:rsidR="00A047CA">
        <w:rPr>
          <w:b/>
        </w:rPr>
        <w:t>5</w:t>
      </w:r>
      <w:r w:rsidR="007F7788" w:rsidRPr="00AC77F5">
        <w:rPr>
          <w:b/>
        </w:rPr>
        <w:t xml:space="preserve">. Yürürlük </w:t>
      </w:r>
    </w:p>
    <w:p w:rsidR="007F7788" w:rsidRDefault="00DD5B61" w:rsidP="007F7788">
      <w:pPr>
        <w:jc w:val="both"/>
      </w:pPr>
      <w:r w:rsidRPr="00AC77F5">
        <w:rPr>
          <w:b/>
        </w:rPr>
        <w:t>1</w:t>
      </w:r>
      <w:r w:rsidR="00A047CA">
        <w:rPr>
          <w:b/>
        </w:rPr>
        <w:t>5</w:t>
      </w:r>
      <w:r w:rsidR="007F7788" w:rsidRPr="00AC77F5">
        <w:rPr>
          <w:b/>
        </w:rPr>
        <w:t>.1.</w:t>
      </w:r>
      <w:r w:rsidR="00A047CA">
        <w:t xml:space="preserve"> İşbu sözleşme 15</w:t>
      </w:r>
      <w:r w:rsidR="00F85DFE" w:rsidRPr="00AC77F5">
        <w:t xml:space="preserve">(on </w:t>
      </w:r>
      <w:r w:rsidR="00A047CA">
        <w:t>beş</w:t>
      </w:r>
      <w:r w:rsidR="00F85DFE" w:rsidRPr="00AC77F5">
        <w:t>)</w:t>
      </w:r>
      <w:r w:rsidR="007F7788" w:rsidRPr="00AC77F5">
        <w:t xml:space="preserve"> madde olarak ve ekleri taraflarca okunup kabul edilmiş ve (2) iki nüsha olarak imzalanarak ……/…../2017 tarihinde yürürlüğe girer.</w:t>
      </w:r>
    </w:p>
    <w:p w:rsidR="008B4ED1" w:rsidRDefault="008B4ED1" w:rsidP="007F7788">
      <w:pPr>
        <w:jc w:val="both"/>
      </w:pPr>
    </w:p>
    <w:p w:rsidR="008B4ED1" w:rsidRPr="008B4ED1" w:rsidRDefault="008B4ED1" w:rsidP="008B4ED1">
      <w:pPr>
        <w:ind w:firstLine="708"/>
        <w:jc w:val="both"/>
        <w:rPr>
          <w:b/>
        </w:rPr>
      </w:pPr>
      <w:r w:rsidRPr="008B4ED1">
        <w:rPr>
          <w:b/>
        </w:rPr>
        <w:t>Yetkili Uygulayıcı</w:t>
      </w:r>
      <w:r>
        <w:rPr>
          <w:b/>
        </w:rPr>
        <w:t xml:space="preserve"> Firma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Kullanıcı Firma</w:t>
      </w:r>
    </w:p>
    <w:p w:rsidR="008E6F74" w:rsidRPr="008B4ED1" w:rsidRDefault="009B6F29" w:rsidP="00FD07B8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8B4ED1">
        <w:rPr>
          <w:rFonts w:cstheme="minorHAnsi"/>
          <w:b/>
          <w:color w:val="000000"/>
          <w:shd w:val="clear" w:color="auto" w:fill="FFFFFF"/>
        </w:rPr>
        <w:t>DS Ürün Takip ve Doğrulama İç ve Dış Ticaret A.Ş.</w:t>
      </w:r>
      <w:r w:rsidRPr="008B4ED1">
        <w:rPr>
          <w:rFonts w:cstheme="minorHAnsi"/>
          <w:b/>
          <w:color w:val="000000"/>
          <w:shd w:val="clear" w:color="auto" w:fill="FFFFFF"/>
        </w:rPr>
        <w:tab/>
      </w:r>
      <w:r w:rsidRPr="008B4ED1">
        <w:rPr>
          <w:rFonts w:cstheme="minorHAnsi"/>
          <w:b/>
          <w:color w:val="000000"/>
          <w:shd w:val="clear" w:color="auto" w:fill="FFFFFF"/>
        </w:rPr>
        <w:tab/>
      </w:r>
      <w:r w:rsidRPr="008B4ED1">
        <w:rPr>
          <w:rFonts w:cstheme="minorHAnsi"/>
          <w:b/>
          <w:color w:val="000000"/>
          <w:shd w:val="clear" w:color="auto" w:fill="FFFFFF"/>
        </w:rPr>
        <w:tab/>
      </w:r>
    </w:p>
    <w:sectPr w:rsidR="008E6F74" w:rsidRPr="008B4ED1" w:rsidSect="001A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F4F74"/>
    <w:multiLevelType w:val="multilevel"/>
    <w:tmpl w:val="B21A2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88342E"/>
    <w:multiLevelType w:val="multilevel"/>
    <w:tmpl w:val="1EF61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1957"/>
    <w:rsid w:val="000029C7"/>
    <w:rsid w:val="00041D5B"/>
    <w:rsid w:val="00043F05"/>
    <w:rsid w:val="0005128F"/>
    <w:rsid w:val="00054CE4"/>
    <w:rsid w:val="00061FF3"/>
    <w:rsid w:val="00070EB1"/>
    <w:rsid w:val="000910E4"/>
    <w:rsid w:val="00096169"/>
    <w:rsid w:val="0009794C"/>
    <w:rsid w:val="000A1B40"/>
    <w:rsid w:val="000B0C5C"/>
    <w:rsid w:val="000D236F"/>
    <w:rsid w:val="000D3BBA"/>
    <w:rsid w:val="000D7535"/>
    <w:rsid w:val="000F6B33"/>
    <w:rsid w:val="001036F9"/>
    <w:rsid w:val="001148DF"/>
    <w:rsid w:val="00125393"/>
    <w:rsid w:val="00127E5C"/>
    <w:rsid w:val="00166CC9"/>
    <w:rsid w:val="001A717B"/>
    <w:rsid w:val="001D661D"/>
    <w:rsid w:val="001F32F2"/>
    <w:rsid w:val="00207067"/>
    <w:rsid w:val="002114D1"/>
    <w:rsid w:val="00211DF0"/>
    <w:rsid w:val="002121DC"/>
    <w:rsid w:val="002577A5"/>
    <w:rsid w:val="002842B3"/>
    <w:rsid w:val="00291809"/>
    <w:rsid w:val="00295B26"/>
    <w:rsid w:val="00296A38"/>
    <w:rsid w:val="002A78DC"/>
    <w:rsid w:val="002B15CE"/>
    <w:rsid w:val="002B31FA"/>
    <w:rsid w:val="002B3BD1"/>
    <w:rsid w:val="002B47F8"/>
    <w:rsid w:val="002C0BD6"/>
    <w:rsid w:val="002C38DD"/>
    <w:rsid w:val="002C45AD"/>
    <w:rsid w:val="002F7F5F"/>
    <w:rsid w:val="003314BF"/>
    <w:rsid w:val="003415A4"/>
    <w:rsid w:val="0034752F"/>
    <w:rsid w:val="00353F4A"/>
    <w:rsid w:val="003603EA"/>
    <w:rsid w:val="0036301D"/>
    <w:rsid w:val="00370FC8"/>
    <w:rsid w:val="00371F34"/>
    <w:rsid w:val="0037239C"/>
    <w:rsid w:val="003A5AD1"/>
    <w:rsid w:val="003B1668"/>
    <w:rsid w:val="003C3B62"/>
    <w:rsid w:val="003C500F"/>
    <w:rsid w:val="003C56BE"/>
    <w:rsid w:val="003E2266"/>
    <w:rsid w:val="003E2C20"/>
    <w:rsid w:val="003F067D"/>
    <w:rsid w:val="003F3D9E"/>
    <w:rsid w:val="0040149D"/>
    <w:rsid w:val="004040A3"/>
    <w:rsid w:val="00433389"/>
    <w:rsid w:val="0044086F"/>
    <w:rsid w:val="004535F0"/>
    <w:rsid w:val="00457FD6"/>
    <w:rsid w:val="00463AF9"/>
    <w:rsid w:val="004872F5"/>
    <w:rsid w:val="004A306B"/>
    <w:rsid w:val="004B1578"/>
    <w:rsid w:val="004D7E4B"/>
    <w:rsid w:val="004E02D4"/>
    <w:rsid w:val="004E2BE0"/>
    <w:rsid w:val="004E55C1"/>
    <w:rsid w:val="004E614E"/>
    <w:rsid w:val="004F1381"/>
    <w:rsid w:val="00517E9E"/>
    <w:rsid w:val="00522193"/>
    <w:rsid w:val="00532B38"/>
    <w:rsid w:val="0054174D"/>
    <w:rsid w:val="00553669"/>
    <w:rsid w:val="00560676"/>
    <w:rsid w:val="0056217E"/>
    <w:rsid w:val="005734A9"/>
    <w:rsid w:val="00573DDC"/>
    <w:rsid w:val="005A662B"/>
    <w:rsid w:val="005B2F42"/>
    <w:rsid w:val="005B58E4"/>
    <w:rsid w:val="005B79DC"/>
    <w:rsid w:val="005C13A2"/>
    <w:rsid w:val="00616D50"/>
    <w:rsid w:val="00627DEA"/>
    <w:rsid w:val="006503A8"/>
    <w:rsid w:val="00687A9F"/>
    <w:rsid w:val="006B0F53"/>
    <w:rsid w:val="006B4ECA"/>
    <w:rsid w:val="006C04A6"/>
    <w:rsid w:val="006D1957"/>
    <w:rsid w:val="006D2A02"/>
    <w:rsid w:val="006E2B9B"/>
    <w:rsid w:val="00710D13"/>
    <w:rsid w:val="00716132"/>
    <w:rsid w:val="00721279"/>
    <w:rsid w:val="007347FF"/>
    <w:rsid w:val="00750A8B"/>
    <w:rsid w:val="00785540"/>
    <w:rsid w:val="0079663B"/>
    <w:rsid w:val="007B74BE"/>
    <w:rsid w:val="007C7436"/>
    <w:rsid w:val="007D1FF3"/>
    <w:rsid w:val="007D7472"/>
    <w:rsid w:val="007F7788"/>
    <w:rsid w:val="00800053"/>
    <w:rsid w:val="008035DC"/>
    <w:rsid w:val="00811960"/>
    <w:rsid w:val="008120A0"/>
    <w:rsid w:val="00835F50"/>
    <w:rsid w:val="00840A25"/>
    <w:rsid w:val="00844679"/>
    <w:rsid w:val="00845E12"/>
    <w:rsid w:val="00850203"/>
    <w:rsid w:val="0085758D"/>
    <w:rsid w:val="00871E40"/>
    <w:rsid w:val="00874F21"/>
    <w:rsid w:val="00880D73"/>
    <w:rsid w:val="0088388F"/>
    <w:rsid w:val="00892B80"/>
    <w:rsid w:val="00897725"/>
    <w:rsid w:val="00897CD0"/>
    <w:rsid w:val="008B37FD"/>
    <w:rsid w:val="008B4ED1"/>
    <w:rsid w:val="008E1D74"/>
    <w:rsid w:val="008E658A"/>
    <w:rsid w:val="008E6F74"/>
    <w:rsid w:val="008F52A4"/>
    <w:rsid w:val="008F7097"/>
    <w:rsid w:val="00900C75"/>
    <w:rsid w:val="00926EB8"/>
    <w:rsid w:val="009455AA"/>
    <w:rsid w:val="00946D9E"/>
    <w:rsid w:val="00947D9E"/>
    <w:rsid w:val="0095640C"/>
    <w:rsid w:val="00971B68"/>
    <w:rsid w:val="0098553D"/>
    <w:rsid w:val="009B6F29"/>
    <w:rsid w:val="009E0F46"/>
    <w:rsid w:val="009E5FE0"/>
    <w:rsid w:val="00A015CE"/>
    <w:rsid w:val="00A021A5"/>
    <w:rsid w:val="00A047CA"/>
    <w:rsid w:val="00A16403"/>
    <w:rsid w:val="00A3122D"/>
    <w:rsid w:val="00A553B4"/>
    <w:rsid w:val="00A66CD0"/>
    <w:rsid w:val="00A67D9A"/>
    <w:rsid w:val="00A903DF"/>
    <w:rsid w:val="00A941C3"/>
    <w:rsid w:val="00AA48D1"/>
    <w:rsid w:val="00AA6EAB"/>
    <w:rsid w:val="00AC77F5"/>
    <w:rsid w:val="00AE42ED"/>
    <w:rsid w:val="00AF7188"/>
    <w:rsid w:val="00B02551"/>
    <w:rsid w:val="00B0341E"/>
    <w:rsid w:val="00B06B87"/>
    <w:rsid w:val="00B22B2A"/>
    <w:rsid w:val="00B46045"/>
    <w:rsid w:val="00B4774D"/>
    <w:rsid w:val="00B70A34"/>
    <w:rsid w:val="00B753BB"/>
    <w:rsid w:val="00B90EA1"/>
    <w:rsid w:val="00BA4D9C"/>
    <w:rsid w:val="00BB0CE2"/>
    <w:rsid w:val="00BB714A"/>
    <w:rsid w:val="00BC7350"/>
    <w:rsid w:val="00BD0D46"/>
    <w:rsid w:val="00C03F99"/>
    <w:rsid w:val="00C16118"/>
    <w:rsid w:val="00C16E44"/>
    <w:rsid w:val="00C34322"/>
    <w:rsid w:val="00C64A1D"/>
    <w:rsid w:val="00C83363"/>
    <w:rsid w:val="00C92FC0"/>
    <w:rsid w:val="00CA7308"/>
    <w:rsid w:val="00CB3B95"/>
    <w:rsid w:val="00CC59CD"/>
    <w:rsid w:val="00CD150D"/>
    <w:rsid w:val="00CF18CA"/>
    <w:rsid w:val="00CF5EA1"/>
    <w:rsid w:val="00CF6F5A"/>
    <w:rsid w:val="00D24A4E"/>
    <w:rsid w:val="00D26328"/>
    <w:rsid w:val="00D725E6"/>
    <w:rsid w:val="00D830F8"/>
    <w:rsid w:val="00D8454B"/>
    <w:rsid w:val="00D84C16"/>
    <w:rsid w:val="00D9694A"/>
    <w:rsid w:val="00DD5B61"/>
    <w:rsid w:val="00DD63C0"/>
    <w:rsid w:val="00DD7479"/>
    <w:rsid w:val="00DE3E52"/>
    <w:rsid w:val="00DF2B59"/>
    <w:rsid w:val="00DF5E44"/>
    <w:rsid w:val="00E41B7E"/>
    <w:rsid w:val="00E555DE"/>
    <w:rsid w:val="00E66A92"/>
    <w:rsid w:val="00E86E3C"/>
    <w:rsid w:val="00E96D1D"/>
    <w:rsid w:val="00EA2940"/>
    <w:rsid w:val="00EB1073"/>
    <w:rsid w:val="00EC2F01"/>
    <w:rsid w:val="00EC5A21"/>
    <w:rsid w:val="00ED1538"/>
    <w:rsid w:val="00ED5A9F"/>
    <w:rsid w:val="00EE4293"/>
    <w:rsid w:val="00EF6006"/>
    <w:rsid w:val="00F012E7"/>
    <w:rsid w:val="00F0323F"/>
    <w:rsid w:val="00F0603F"/>
    <w:rsid w:val="00F203BD"/>
    <w:rsid w:val="00F304F7"/>
    <w:rsid w:val="00F40EB8"/>
    <w:rsid w:val="00F52173"/>
    <w:rsid w:val="00F62437"/>
    <w:rsid w:val="00F762DC"/>
    <w:rsid w:val="00F85DFE"/>
    <w:rsid w:val="00FB0E9C"/>
    <w:rsid w:val="00FB7D82"/>
    <w:rsid w:val="00FC05E5"/>
    <w:rsid w:val="00FD07B8"/>
    <w:rsid w:val="00FF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0C065-7CC6-4059-B804-4CCE03A9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1DF0"/>
    <w:rPr>
      <w:b/>
      <w:bCs/>
    </w:rPr>
  </w:style>
  <w:style w:type="character" w:customStyle="1" w:styleId="spelle">
    <w:name w:val="spelle"/>
    <w:basedOn w:val="DefaultParagraphFont"/>
    <w:rsid w:val="00750A8B"/>
  </w:style>
  <w:style w:type="character" w:styleId="Hyperlink">
    <w:name w:val="Hyperlink"/>
    <w:basedOn w:val="DefaultParagraphFont"/>
    <w:uiPriority w:val="99"/>
    <w:unhideWhenUsed/>
    <w:rsid w:val="00C64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ts.tarim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49F4-2C2D-46DC-B872-85C7BB8C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1644</Words>
  <Characters>9374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11</cp:revision>
  <cp:lastPrinted>2017-12-22T11:45:00Z</cp:lastPrinted>
  <dcterms:created xsi:type="dcterms:W3CDTF">2017-12-25T09:39:00Z</dcterms:created>
  <dcterms:modified xsi:type="dcterms:W3CDTF">2017-12-28T13:51:00Z</dcterms:modified>
</cp:coreProperties>
</file>